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7B4" w:rsidRDefault="008947B4" w:rsidP="00AD592E">
      <w:pPr>
        <w:rPr>
          <w:noProof/>
          <w:lang w:eastAsia="it-IT"/>
        </w:rPr>
      </w:pP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sidR="00820D75">
        <w:rPr>
          <w:noProof/>
          <w:lang w:eastAsia="it-IT"/>
        </w:rPr>
        <w:tab/>
      </w:r>
      <w:r w:rsidR="00820D75">
        <w:rPr>
          <w:noProof/>
          <w:lang w:eastAsia="it-IT"/>
        </w:rPr>
        <w:tab/>
      </w:r>
      <w:r w:rsidR="00820D75">
        <w:rPr>
          <w:noProof/>
          <w:lang w:eastAsia="it-IT"/>
        </w:rPr>
        <w:tab/>
      </w:r>
      <w:r w:rsidR="00820D75">
        <w:rPr>
          <w:noProof/>
          <w:lang w:eastAsia="it-IT"/>
        </w:rPr>
        <w:tab/>
      </w:r>
      <w:r w:rsidR="00820D75">
        <w:rPr>
          <w:noProof/>
          <w:lang w:eastAsia="it-IT"/>
        </w:rPr>
        <w:tab/>
      </w:r>
      <w:r>
        <w:t>UN EVENTO</w:t>
      </w:r>
    </w:p>
    <w:p w:rsidR="00AD592E" w:rsidRPr="00AD592E" w:rsidRDefault="00AD592E" w:rsidP="00AD592E">
      <w:r>
        <w:rPr>
          <w:noProof/>
          <w:lang w:eastAsia="it-IT"/>
        </w:rPr>
        <w:drawing>
          <wp:anchor distT="0" distB="0" distL="114300" distR="114300" simplePos="0" relativeHeight="251662336" behindDoc="0" locked="0" layoutInCell="1" allowOverlap="1" wp14:anchorId="430C0FC5" wp14:editId="40C5D268">
            <wp:simplePos x="0" y="0"/>
            <wp:positionH relativeFrom="column">
              <wp:posOffset>4821555</wp:posOffset>
            </wp:positionH>
            <wp:positionV relativeFrom="paragraph">
              <wp:posOffset>90805</wp:posOffset>
            </wp:positionV>
            <wp:extent cx="1006475" cy="596265"/>
            <wp:effectExtent l="0" t="0" r="317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newrenaissance - Copia.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06475" cy="596265"/>
                    </a:xfrm>
                    <a:prstGeom prst="rect">
                      <a:avLst/>
                    </a:prstGeom>
                  </pic:spPr>
                </pic:pic>
              </a:graphicData>
            </a:graphic>
            <wp14:sizeRelH relativeFrom="page">
              <wp14:pctWidth>0</wp14:pctWidth>
            </wp14:sizeRelH>
            <wp14:sizeRelV relativeFrom="page">
              <wp14:pctHeight>0</wp14:pctHeight>
            </wp14:sizeRelV>
          </wp:anchor>
        </w:drawing>
      </w:r>
      <w:r w:rsidR="008947B4">
        <w:rPr>
          <w:noProof/>
          <w:lang w:eastAsia="it-IT"/>
        </w:rPr>
        <w:drawing>
          <wp:inline distT="0" distB="0" distL="0" distR="0">
            <wp:extent cx="987408" cy="714375"/>
            <wp:effectExtent l="0" t="0" r="381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unicipio 6 con il patrocinio d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7408" cy="714375"/>
                    </a:xfrm>
                    <a:prstGeom prst="rect">
                      <a:avLst/>
                    </a:prstGeom>
                  </pic:spPr>
                </pic:pic>
              </a:graphicData>
            </a:graphic>
          </wp:inline>
        </w:drawing>
      </w:r>
      <w:r>
        <w:tab/>
      </w:r>
      <w:r>
        <w:tab/>
      </w:r>
      <w:r>
        <w:tab/>
        <w:t xml:space="preserve">  </w:t>
      </w:r>
      <w:r>
        <w:tab/>
      </w:r>
      <w:r>
        <w:tab/>
        <w:t xml:space="preserve">         </w:t>
      </w:r>
      <w:r w:rsidR="007542CE">
        <w:tab/>
        <w:t xml:space="preserve"> </w:t>
      </w:r>
      <w:r>
        <w:t xml:space="preserve">   </w:t>
      </w:r>
    </w:p>
    <w:p w:rsidR="00AD592E" w:rsidRDefault="00AD592E" w:rsidP="00AD592E"/>
    <w:p w:rsidR="00AD592E" w:rsidRDefault="005C74C3" w:rsidP="00AD592E">
      <w:r>
        <w:rPr>
          <w:noProof/>
          <w:lang w:eastAsia="it-IT"/>
        </w:rPr>
        <w:drawing>
          <wp:inline distT="0" distB="0" distL="0" distR="0">
            <wp:extent cx="6120130" cy="495363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ANO -  COPERTINA FESTIVAL NUOVO RINASCIMENTO 2019.png"/>
                    <pic:cNvPicPr/>
                  </pic:nvPicPr>
                  <pic:blipFill>
                    <a:blip r:embed="rId8">
                      <a:extLst>
                        <a:ext uri="{28A0092B-C50C-407E-A947-70E740481C1C}">
                          <a14:useLocalDpi xmlns:a14="http://schemas.microsoft.com/office/drawing/2010/main" val="0"/>
                        </a:ext>
                      </a:extLst>
                    </a:blip>
                    <a:stretch>
                      <a:fillRect/>
                    </a:stretch>
                  </pic:blipFill>
                  <pic:spPr>
                    <a:xfrm>
                      <a:off x="0" y="0"/>
                      <a:ext cx="6120130" cy="4953635"/>
                    </a:xfrm>
                    <a:prstGeom prst="rect">
                      <a:avLst/>
                    </a:prstGeom>
                  </pic:spPr>
                </pic:pic>
              </a:graphicData>
            </a:graphic>
          </wp:inline>
        </w:drawing>
      </w:r>
    </w:p>
    <w:p w:rsidR="00AD592E" w:rsidRDefault="00AD592E" w:rsidP="00AD592E"/>
    <w:p w:rsidR="00AD592E" w:rsidRPr="00C83299" w:rsidRDefault="00AD592E" w:rsidP="00742F64">
      <w:pPr>
        <w:jc w:val="center"/>
        <w:rPr>
          <w:rFonts w:cstheme="minorHAnsi"/>
          <w:sz w:val="24"/>
          <w:szCs w:val="24"/>
        </w:rPr>
      </w:pPr>
      <w:r w:rsidRPr="00C83299">
        <w:rPr>
          <w:rFonts w:cstheme="minorHAnsi"/>
          <w:sz w:val="24"/>
          <w:szCs w:val="24"/>
        </w:rPr>
        <w:t>COMUNICATO STAMP</w:t>
      </w:r>
      <w:r w:rsidR="007542CE" w:rsidRPr="00C83299">
        <w:rPr>
          <w:rFonts w:cstheme="minorHAnsi"/>
          <w:sz w:val="24"/>
          <w:szCs w:val="24"/>
        </w:rPr>
        <w:t>A</w:t>
      </w:r>
    </w:p>
    <w:p w:rsidR="00742F64" w:rsidRPr="001D4297" w:rsidRDefault="00742F64" w:rsidP="00742F64">
      <w:pPr>
        <w:shd w:val="clear" w:color="auto" w:fill="FFFFFF"/>
        <w:spacing w:after="0" w:line="360" w:lineRule="atLeast"/>
        <w:ind w:left="1416"/>
        <w:rPr>
          <w:rFonts w:eastAsia="Times New Roman" w:cstheme="minorHAnsi"/>
          <w:b/>
          <w:color w:val="000000"/>
          <w:sz w:val="24"/>
          <w:szCs w:val="24"/>
          <w:lang w:eastAsia="it-IT"/>
        </w:rPr>
      </w:pPr>
      <w:r w:rsidRPr="00742F64">
        <w:rPr>
          <w:rFonts w:eastAsia="Times New Roman" w:cstheme="minorHAnsi"/>
          <w:b/>
          <w:color w:val="000000"/>
          <w:sz w:val="24"/>
          <w:szCs w:val="24"/>
          <w:lang w:eastAsia="it-IT"/>
        </w:rPr>
        <w:t xml:space="preserve">                            AL VIA LE MOSTRE “</w:t>
      </w:r>
      <w:r w:rsidRPr="001D4297">
        <w:rPr>
          <w:rFonts w:eastAsia="Times New Roman" w:cstheme="minorHAnsi"/>
          <w:b/>
          <w:color w:val="000000"/>
          <w:sz w:val="24"/>
          <w:szCs w:val="24"/>
          <w:lang w:eastAsia="it-IT"/>
        </w:rPr>
        <w:t>UMANESIMO”</w:t>
      </w:r>
    </w:p>
    <w:p w:rsidR="00742F64" w:rsidRDefault="00742F64" w:rsidP="00742F64">
      <w:pPr>
        <w:shd w:val="clear" w:color="auto" w:fill="FFFFFF"/>
        <w:spacing w:after="0" w:line="360" w:lineRule="atLeast"/>
        <w:ind w:left="1416"/>
        <w:rPr>
          <w:rFonts w:eastAsia="Times New Roman" w:cstheme="minorHAnsi"/>
          <w:color w:val="000000"/>
          <w:sz w:val="24"/>
          <w:szCs w:val="24"/>
          <w:lang w:eastAsia="it-IT"/>
        </w:rPr>
      </w:pPr>
      <w:r>
        <w:rPr>
          <w:rFonts w:eastAsia="Times New Roman" w:cstheme="minorHAnsi"/>
          <w:b/>
          <w:bCs/>
          <w:color w:val="000000"/>
          <w:sz w:val="24"/>
          <w:szCs w:val="24"/>
          <w:lang w:eastAsia="it-IT"/>
        </w:rPr>
        <w:t xml:space="preserve">FESTIVAL DEL </w:t>
      </w:r>
      <w:r w:rsidR="00F444B5" w:rsidRPr="00E67D42">
        <w:rPr>
          <w:rFonts w:eastAsia="Times New Roman" w:cstheme="minorHAnsi"/>
          <w:b/>
          <w:bCs/>
          <w:color w:val="000000"/>
          <w:sz w:val="24"/>
          <w:szCs w:val="24"/>
          <w:lang w:eastAsia="it-IT"/>
        </w:rPr>
        <w:t>NUOVO RINASCIMENTO - MILANO 2019  5° Edizione</w:t>
      </w:r>
    </w:p>
    <w:p w:rsidR="00F444B5" w:rsidRPr="00E67D42" w:rsidRDefault="00F444B5" w:rsidP="00742F64">
      <w:pPr>
        <w:shd w:val="clear" w:color="auto" w:fill="FFFFFF"/>
        <w:spacing w:after="0" w:line="360" w:lineRule="atLeast"/>
        <w:jc w:val="center"/>
        <w:rPr>
          <w:rFonts w:eastAsia="Times New Roman" w:cstheme="minorHAnsi"/>
          <w:color w:val="000000"/>
          <w:sz w:val="24"/>
          <w:szCs w:val="24"/>
          <w:lang w:eastAsia="it-IT"/>
        </w:rPr>
      </w:pPr>
      <w:r w:rsidRPr="00E67D42">
        <w:rPr>
          <w:rFonts w:eastAsia="Times New Roman" w:cstheme="minorHAnsi"/>
          <w:b/>
          <w:bCs/>
          <w:color w:val="000000"/>
          <w:sz w:val="24"/>
          <w:szCs w:val="24"/>
          <w:lang w:eastAsia="it-IT"/>
        </w:rPr>
        <w:t xml:space="preserve">Eventi diffusi ,mostre, </w:t>
      </w:r>
      <w:proofErr w:type="spellStart"/>
      <w:r w:rsidRPr="00E67D42">
        <w:rPr>
          <w:rFonts w:eastAsia="Times New Roman" w:cstheme="minorHAnsi"/>
          <w:b/>
          <w:bCs/>
          <w:color w:val="000000"/>
          <w:sz w:val="24"/>
          <w:szCs w:val="24"/>
          <w:lang w:eastAsia="it-IT"/>
        </w:rPr>
        <w:t>reading</w:t>
      </w:r>
      <w:proofErr w:type="spellEnd"/>
      <w:r w:rsidRPr="00E67D42">
        <w:rPr>
          <w:rFonts w:eastAsia="Times New Roman" w:cstheme="minorHAnsi"/>
          <w:b/>
          <w:bCs/>
          <w:color w:val="000000"/>
          <w:sz w:val="24"/>
          <w:szCs w:val="24"/>
          <w:lang w:eastAsia="it-IT"/>
        </w:rPr>
        <w:t>, visite guidate e talk show da marzo a dicembre nell’anno del 500° anniversario dalla morte di Leonardo da Vinci</w:t>
      </w:r>
    </w:p>
    <w:p w:rsidR="00F444B5" w:rsidRPr="00E67D42" w:rsidRDefault="00F444B5" w:rsidP="00C83299">
      <w:pPr>
        <w:shd w:val="clear" w:color="auto" w:fill="FFFFFF"/>
        <w:spacing w:after="0" w:line="360" w:lineRule="atLeast"/>
        <w:jc w:val="both"/>
        <w:rPr>
          <w:rFonts w:eastAsia="Times New Roman" w:cstheme="minorHAnsi"/>
          <w:color w:val="000000"/>
          <w:sz w:val="24"/>
          <w:szCs w:val="24"/>
          <w:lang w:eastAsia="it-IT"/>
        </w:rPr>
      </w:pPr>
      <w:r w:rsidRPr="00E67D42">
        <w:rPr>
          <w:rFonts w:eastAsia="Times New Roman" w:cstheme="minorHAnsi"/>
          <w:color w:val="000000"/>
          <w:sz w:val="24"/>
          <w:szCs w:val="24"/>
          <w:lang w:eastAsia="it-IT"/>
        </w:rPr>
        <w:t>Dopo i successi delle edizioni di Milano (2016) Lucca (2017 e 2018) e Trento (2018), le premiazioni con il prestigioso </w:t>
      </w:r>
      <w:r w:rsidRPr="00E67D42">
        <w:rPr>
          <w:rFonts w:eastAsia="Times New Roman" w:cstheme="minorHAnsi"/>
          <w:b/>
          <w:bCs/>
          <w:color w:val="000000"/>
          <w:sz w:val="24"/>
          <w:szCs w:val="24"/>
          <w:lang w:eastAsia="it-IT"/>
        </w:rPr>
        <w:t xml:space="preserve">“New </w:t>
      </w:r>
      <w:proofErr w:type="spellStart"/>
      <w:r w:rsidRPr="00E67D42">
        <w:rPr>
          <w:rFonts w:eastAsia="Times New Roman" w:cstheme="minorHAnsi"/>
          <w:b/>
          <w:bCs/>
          <w:color w:val="000000"/>
          <w:sz w:val="24"/>
          <w:szCs w:val="24"/>
          <w:lang w:eastAsia="it-IT"/>
        </w:rPr>
        <w:t>Renessaince</w:t>
      </w:r>
      <w:proofErr w:type="spellEnd"/>
      <w:r w:rsidRPr="00E67D42">
        <w:rPr>
          <w:rFonts w:eastAsia="Times New Roman" w:cstheme="minorHAnsi"/>
          <w:b/>
          <w:bCs/>
          <w:color w:val="000000"/>
          <w:sz w:val="24"/>
          <w:szCs w:val="24"/>
          <w:lang w:eastAsia="it-IT"/>
        </w:rPr>
        <w:t xml:space="preserve"> Award”</w:t>
      </w:r>
      <w:r w:rsidRPr="00E67D42">
        <w:rPr>
          <w:rFonts w:eastAsia="Times New Roman" w:cstheme="minorHAnsi"/>
          <w:color w:val="000000"/>
          <w:sz w:val="24"/>
          <w:szCs w:val="24"/>
          <w:lang w:eastAsia="it-IT"/>
        </w:rPr>
        <w:t> a </w:t>
      </w:r>
      <w:r w:rsidRPr="00E67D42">
        <w:rPr>
          <w:rFonts w:eastAsia="Times New Roman" w:cstheme="minorHAnsi"/>
          <w:b/>
          <w:bCs/>
          <w:color w:val="000000"/>
          <w:sz w:val="24"/>
          <w:szCs w:val="24"/>
          <w:lang w:eastAsia="it-IT"/>
        </w:rPr>
        <w:t xml:space="preserve">Pupi Avati, </w:t>
      </w:r>
      <w:proofErr w:type="spellStart"/>
      <w:r w:rsidRPr="00E67D42">
        <w:rPr>
          <w:rFonts w:eastAsia="Times New Roman" w:cstheme="minorHAnsi"/>
          <w:b/>
          <w:bCs/>
          <w:color w:val="000000"/>
          <w:sz w:val="24"/>
          <w:szCs w:val="24"/>
          <w:lang w:eastAsia="it-IT"/>
        </w:rPr>
        <w:t>Bebe</w:t>
      </w:r>
      <w:proofErr w:type="spellEnd"/>
      <w:r w:rsidRPr="00E67D42">
        <w:rPr>
          <w:rFonts w:eastAsia="Times New Roman" w:cstheme="minorHAnsi"/>
          <w:b/>
          <w:bCs/>
          <w:color w:val="000000"/>
          <w:sz w:val="24"/>
          <w:szCs w:val="24"/>
          <w:lang w:eastAsia="it-IT"/>
        </w:rPr>
        <w:t xml:space="preserve"> </w:t>
      </w:r>
      <w:proofErr w:type="spellStart"/>
      <w:r w:rsidRPr="00E67D42">
        <w:rPr>
          <w:rFonts w:eastAsia="Times New Roman" w:cstheme="minorHAnsi"/>
          <w:b/>
          <w:bCs/>
          <w:color w:val="000000"/>
          <w:sz w:val="24"/>
          <w:szCs w:val="24"/>
          <w:lang w:eastAsia="it-IT"/>
        </w:rPr>
        <w:t>Vio</w:t>
      </w:r>
      <w:proofErr w:type="spellEnd"/>
      <w:r w:rsidRPr="00E67D42">
        <w:rPr>
          <w:rFonts w:eastAsia="Times New Roman" w:cstheme="minorHAnsi"/>
          <w:b/>
          <w:bCs/>
          <w:color w:val="000000"/>
          <w:sz w:val="24"/>
          <w:szCs w:val="24"/>
          <w:lang w:eastAsia="it-IT"/>
        </w:rPr>
        <w:t xml:space="preserve">, </w:t>
      </w:r>
      <w:proofErr w:type="spellStart"/>
      <w:r w:rsidRPr="00E67D42">
        <w:rPr>
          <w:rFonts w:eastAsia="Times New Roman" w:cstheme="minorHAnsi"/>
          <w:b/>
          <w:bCs/>
          <w:color w:val="000000"/>
          <w:sz w:val="24"/>
          <w:szCs w:val="24"/>
          <w:lang w:eastAsia="it-IT"/>
        </w:rPr>
        <w:t>Tegla</w:t>
      </w:r>
      <w:proofErr w:type="spellEnd"/>
      <w:r w:rsidRPr="00E67D42">
        <w:rPr>
          <w:rFonts w:eastAsia="Times New Roman" w:cstheme="minorHAnsi"/>
          <w:b/>
          <w:bCs/>
          <w:color w:val="000000"/>
          <w:sz w:val="24"/>
          <w:szCs w:val="24"/>
          <w:lang w:eastAsia="it-IT"/>
        </w:rPr>
        <w:t xml:space="preserve"> </w:t>
      </w:r>
      <w:proofErr w:type="spellStart"/>
      <w:r w:rsidRPr="00E67D42">
        <w:rPr>
          <w:rFonts w:eastAsia="Times New Roman" w:cstheme="minorHAnsi"/>
          <w:b/>
          <w:bCs/>
          <w:color w:val="000000"/>
          <w:sz w:val="24"/>
          <w:szCs w:val="24"/>
          <w:lang w:eastAsia="it-IT"/>
        </w:rPr>
        <w:t>Loroupe</w:t>
      </w:r>
      <w:proofErr w:type="spellEnd"/>
      <w:r w:rsidRPr="00E67D42">
        <w:rPr>
          <w:rFonts w:eastAsia="Times New Roman" w:cstheme="minorHAnsi"/>
          <w:b/>
          <w:bCs/>
          <w:color w:val="000000"/>
          <w:sz w:val="24"/>
          <w:szCs w:val="24"/>
          <w:lang w:eastAsia="it-IT"/>
        </w:rPr>
        <w:t xml:space="preserve"> e Vito Mancuso</w:t>
      </w:r>
      <w:r w:rsidRPr="00E67D42">
        <w:rPr>
          <w:rFonts w:eastAsia="Times New Roman" w:cstheme="minorHAnsi"/>
          <w:color w:val="000000"/>
          <w:sz w:val="24"/>
          <w:szCs w:val="24"/>
          <w:lang w:eastAsia="it-IT"/>
        </w:rPr>
        <w:t>, giunge alla sua 5° edizione il </w:t>
      </w:r>
      <w:r w:rsidRPr="00E67D42">
        <w:rPr>
          <w:rFonts w:eastAsia="Times New Roman" w:cstheme="minorHAnsi"/>
          <w:b/>
          <w:bCs/>
          <w:color w:val="000000"/>
          <w:sz w:val="24"/>
          <w:szCs w:val="24"/>
          <w:lang w:eastAsia="it-IT"/>
        </w:rPr>
        <w:t>FESTIVAL DEL NUOVO RINASCIMENTO</w:t>
      </w:r>
      <w:r w:rsidRPr="00E67D42">
        <w:rPr>
          <w:rFonts w:eastAsia="Times New Roman" w:cstheme="minorHAnsi"/>
          <w:color w:val="000000"/>
          <w:sz w:val="24"/>
          <w:szCs w:val="24"/>
          <w:lang w:eastAsia="it-IT"/>
        </w:rPr>
        <w:t xml:space="preserve"> ideato e condotto </w:t>
      </w:r>
      <w:r w:rsidRPr="00E67D42">
        <w:rPr>
          <w:rFonts w:eastAsia="Times New Roman" w:cstheme="minorHAnsi"/>
          <w:color w:val="000000"/>
          <w:sz w:val="24"/>
          <w:szCs w:val="24"/>
          <w:lang w:eastAsia="it-IT"/>
        </w:rPr>
        <w:lastRenderedPageBreak/>
        <w:t>da </w:t>
      </w:r>
      <w:r w:rsidRPr="00E67D42">
        <w:rPr>
          <w:rFonts w:eastAsia="Times New Roman" w:cstheme="minorHAnsi"/>
          <w:b/>
          <w:bCs/>
          <w:color w:val="000000"/>
          <w:sz w:val="24"/>
          <w:szCs w:val="24"/>
          <w:lang w:eastAsia="it-IT"/>
        </w:rPr>
        <w:t>Rosella Maspero</w:t>
      </w:r>
      <w:r w:rsidRPr="00E67D42">
        <w:rPr>
          <w:rFonts w:eastAsia="Times New Roman" w:cstheme="minorHAnsi"/>
          <w:color w:val="000000"/>
          <w:sz w:val="24"/>
          <w:szCs w:val="24"/>
          <w:lang w:eastAsia="it-IT"/>
        </w:rPr>
        <w:t> e </w:t>
      </w:r>
      <w:r w:rsidRPr="00E67D42">
        <w:rPr>
          <w:rFonts w:eastAsia="Times New Roman" w:cstheme="minorHAnsi"/>
          <w:b/>
          <w:bCs/>
          <w:color w:val="000000"/>
          <w:sz w:val="24"/>
          <w:szCs w:val="24"/>
          <w:lang w:eastAsia="it-IT"/>
        </w:rPr>
        <w:t>Davide Foschi</w:t>
      </w:r>
      <w:r w:rsidRPr="00E67D42">
        <w:rPr>
          <w:rFonts w:eastAsia="Times New Roman" w:cstheme="minorHAnsi"/>
          <w:color w:val="000000"/>
          <w:sz w:val="24"/>
          <w:szCs w:val="24"/>
          <w:lang w:eastAsia="it-IT"/>
        </w:rPr>
        <w:t xml:space="preserve">, organizzato dall’Associazione culturale milanese Verso un Nuovo Rinascimento coadiuvato da tante collaborazioni tra associazioni, fondazioni e aziende. Per quest’anno speciale che è il 2019 non poteva mancare un’edizione speciale, interamente dedicata e ispirata al genio di Leonardo da Vinci: un Festival diffuso, con 9 mesi di eventi in tante location milanesi coinvolte dal Nuovo Rinascimento, il movimento culturale fondato da Davide Foschi nel 2016 che vuole riportare nel nostro paese una nuova forma di Umanesimo che vede nella sinergia tra arte, scienza, cultura, ambiente, educazione ed economia la chiave per far ripartire l’Italia e l’Europa lungo il solco tracciato dai grandi del passato, tra i quali un ruolo fondamentale ebbe proprio Leonardo da Vinci. Il Festival ha già ricevuto </w:t>
      </w:r>
      <w:r w:rsidRPr="00E67D42">
        <w:rPr>
          <w:rFonts w:eastAsia="Times New Roman" w:cstheme="minorHAnsi"/>
          <w:b/>
          <w:color w:val="000000"/>
          <w:sz w:val="24"/>
          <w:szCs w:val="24"/>
          <w:lang w:eastAsia="it-IT"/>
        </w:rPr>
        <w:t>importanti patrocini istituzionali</w:t>
      </w:r>
      <w:r w:rsidRPr="00E67D42">
        <w:rPr>
          <w:rFonts w:eastAsia="Times New Roman" w:cstheme="minorHAnsi"/>
          <w:color w:val="000000"/>
          <w:sz w:val="24"/>
          <w:szCs w:val="24"/>
          <w:lang w:eastAsia="it-IT"/>
        </w:rPr>
        <w:t xml:space="preserve"> tra i quali, per questo 2019, il </w:t>
      </w:r>
      <w:r w:rsidRPr="00E67D42">
        <w:rPr>
          <w:rFonts w:eastAsia="Times New Roman" w:cstheme="minorHAnsi"/>
          <w:b/>
          <w:color w:val="000000"/>
          <w:sz w:val="24"/>
          <w:szCs w:val="24"/>
          <w:lang w:eastAsia="it-IT"/>
        </w:rPr>
        <w:t>Municipio 6 Comune di Milano</w:t>
      </w:r>
      <w:r w:rsidRPr="00E67D42">
        <w:rPr>
          <w:rFonts w:eastAsia="Times New Roman" w:cstheme="minorHAnsi"/>
          <w:color w:val="000000"/>
          <w:sz w:val="24"/>
          <w:szCs w:val="24"/>
          <w:lang w:eastAsia="it-IT"/>
        </w:rPr>
        <w:t xml:space="preserve"> ha già messo a disposizione la propria sede “Ex Fornace” sul Naviglio Grande per lo svolgimento del </w:t>
      </w:r>
      <w:r w:rsidRPr="00E67D42">
        <w:rPr>
          <w:rFonts w:eastAsia="Times New Roman" w:cstheme="minorHAnsi"/>
          <w:b/>
          <w:bCs/>
          <w:color w:val="000000"/>
          <w:sz w:val="24"/>
          <w:szCs w:val="24"/>
          <w:lang w:eastAsia="it-IT"/>
        </w:rPr>
        <w:t>Gran Galà del Festival</w:t>
      </w:r>
      <w:r w:rsidRPr="00E67D42">
        <w:rPr>
          <w:rFonts w:eastAsia="Times New Roman" w:cstheme="minorHAnsi"/>
          <w:color w:val="000000"/>
          <w:sz w:val="24"/>
          <w:szCs w:val="24"/>
          <w:lang w:eastAsia="it-IT"/>
        </w:rPr>
        <w:t> ad ottobre, con una grande mostra a cui parteciperanno decine di “Artisti del Nuovo Rinascimento” provenienti da tutta Italia e dall’Europa ispirata proprio al genio di </w:t>
      </w:r>
      <w:r w:rsidRPr="00E67D42">
        <w:rPr>
          <w:rFonts w:eastAsia="Times New Roman" w:cstheme="minorHAnsi"/>
          <w:b/>
          <w:bCs/>
          <w:color w:val="000000"/>
          <w:sz w:val="24"/>
          <w:szCs w:val="24"/>
          <w:lang w:eastAsia="it-IT"/>
        </w:rPr>
        <w:t>Leonardo da Vinci</w:t>
      </w:r>
      <w:r w:rsidRPr="00E67D42">
        <w:rPr>
          <w:rFonts w:eastAsia="Times New Roman" w:cstheme="minorHAnsi"/>
          <w:color w:val="000000"/>
          <w:sz w:val="24"/>
          <w:szCs w:val="24"/>
          <w:lang w:eastAsia="it-IT"/>
        </w:rPr>
        <w:t>, a cui si aggiungeranno conferenze, dibattiti, momenti musicali e formativi con grandi ospiti rappresentanti di tante discipline umanistiche, scientifiche, sociali ed economiche.</w:t>
      </w:r>
    </w:p>
    <w:p w:rsidR="00F444B5" w:rsidRPr="00C83299" w:rsidRDefault="00F444B5" w:rsidP="00C83299">
      <w:pPr>
        <w:shd w:val="clear" w:color="auto" w:fill="FFFFFF"/>
        <w:spacing w:after="0" w:line="360" w:lineRule="atLeast"/>
        <w:jc w:val="both"/>
        <w:rPr>
          <w:rFonts w:eastAsia="Times New Roman" w:cstheme="minorHAnsi"/>
          <w:color w:val="000000"/>
          <w:sz w:val="24"/>
          <w:szCs w:val="24"/>
          <w:lang w:eastAsia="it-IT"/>
        </w:rPr>
      </w:pPr>
      <w:r w:rsidRPr="00E67D42">
        <w:rPr>
          <w:rFonts w:eastAsia="Times New Roman" w:cstheme="minorHAnsi"/>
          <w:color w:val="000000"/>
          <w:sz w:val="24"/>
          <w:szCs w:val="24"/>
          <w:lang w:eastAsia="it-IT"/>
        </w:rPr>
        <w:t>Gli eventi diffusi sono appena partiti con le dirette streaming del programma </w:t>
      </w:r>
      <w:r w:rsidRPr="00E67D42">
        <w:rPr>
          <w:rFonts w:eastAsia="Times New Roman" w:cstheme="minorHAnsi"/>
          <w:b/>
          <w:bCs/>
          <w:color w:val="000000"/>
          <w:sz w:val="24"/>
          <w:szCs w:val="24"/>
          <w:lang w:eastAsia="it-IT"/>
        </w:rPr>
        <w:t>LEONARDO</w:t>
      </w:r>
      <w:r w:rsidRPr="00E67D42">
        <w:rPr>
          <w:rFonts w:eastAsia="Times New Roman" w:cstheme="minorHAnsi"/>
          <w:color w:val="000000"/>
          <w:sz w:val="24"/>
          <w:szCs w:val="24"/>
          <w:lang w:eastAsia="it-IT"/>
        </w:rPr>
        <w:t xml:space="preserve">, in onda tutti i mercoledì dalle 18,30 alle 19,30 sul canale </w:t>
      </w:r>
      <w:proofErr w:type="spellStart"/>
      <w:r w:rsidRPr="00E67D42">
        <w:rPr>
          <w:rFonts w:eastAsia="Times New Roman" w:cstheme="minorHAnsi"/>
          <w:color w:val="000000"/>
          <w:sz w:val="24"/>
          <w:szCs w:val="24"/>
          <w:lang w:eastAsia="it-IT"/>
        </w:rPr>
        <w:t>Facebook</w:t>
      </w:r>
      <w:proofErr w:type="spellEnd"/>
      <w:r w:rsidRPr="00E67D42">
        <w:rPr>
          <w:rFonts w:eastAsia="Times New Roman" w:cstheme="minorHAnsi"/>
          <w:color w:val="000000"/>
          <w:sz w:val="24"/>
          <w:szCs w:val="24"/>
          <w:lang w:eastAsia="it-IT"/>
        </w:rPr>
        <w:t xml:space="preserve"> del Nuovo Rinascimento; le riprese ( si può anche assistere personalmente alle puntate) hanno luogo nella prima delle location che fanno parte del FESTIVAL diffuso Milano 2019, la </w:t>
      </w:r>
      <w:r w:rsidRPr="00E67D42">
        <w:rPr>
          <w:rFonts w:eastAsia="Times New Roman" w:cstheme="minorHAnsi"/>
          <w:b/>
          <w:bCs/>
          <w:color w:val="000000"/>
          <w:sz w:val="24"/>
          <w:szCs w:val="24"/>
          <w:lang w:eastAsia="it-IT"/>
        </w:rPr>
        <w:t>MONDADORI BOOKSTORE</w:t>
      </w:r>
      <w:r w:rsidRPr="00E67D42">
        <w:rPr>
          <w:rFonts w:eastAsia="Times New Roman" w:cstheme="minorHAnsi"/>
          <w:color w:val="000000"/>
          <w:sz w:val="24"/>
          <w:szCs w:val="24"/>
          <w:lang w:eastAsia="it-IT"/>
        </w:rPr>
        <w:t> di via Ettore Ponti 21</w:t>
      </w:r>
      <w:r w:rsidRPr="00C83299">
        <w:rPr>
          <w:rFonts w:eastAsia="Times New Roman" w:cstheme="minorHAnsi"/>
          <w:color w:val="000000"/>
          <w:sz w:val="24"/>
          <w:szCs w:val="24"/>
          <w:lang w:eastAsia="it-IT"/>
        </w:rPr>
        <w:t>.</w:t>
      </w:r>
      <w:r w:rsidR="00742F64">
        <w:rPr>
          <w:rFonts w:eastAsia="Times New Roman" w:cstheme="minorHAnsi"/>
          <w:color w:val="000000"/>
          <w:sz w:val="24"/>
          <w:szCs w:val="24"/>
          <w:lang w:eastAsia="it-IT"/>
        </w:rPr>
        <w:t xml:space="preserve"> La puntata del 17 aprile sarà interamente dedicata alle</w:t>
      </w:r>
      <w:r w:rsidR="001D4297">
        <w:rPr>
          <w:rFonts w:eastAsia="Times New Roman" w:cstheme="minorHAnsi"/>
          <w:color w:val="000000"/>
          <w:sz w:val="24"/>
          <w:szCs w:val="24"/>
          <w:lang w:eastAsia="it-IT"/>
        </w:rPr>
        <w:t xml:space="preserve"> mostre inaugurate il 7 aprile.</w:t>
      </w:r>
    </w:p>
    <w:p w:rsidR="00F444B5" w:rsidRPr="00C83299" w:rsidRDefault="00F444B5" w:rsidP="00C83299">
      <w:pPr>
        <w:shd w:val="clear" w:color="auto" w:fill="FFFFFF"/>
        <w:spacing w:after="0" w:line="360" w:lineRule="atLeast"/>
        <w:jc w:val="both"/>
        <w:rPr>
          <w:rFonts w:eastAsia="Times New Roman" w:cstheme="minorHAnsi"/>
          <w:color w:val="000000"/>
          <w:sz w:val="24"/>
          <w:szCs w:val="24"/>
          <w:lang w:eastAsia="it-IT"/>
        </w:rPr>
      </w:pPr>
      <w:r w:rsidRPr="00E67D42">
        <w:rPr>
          <w:rFonts w:eastAsia="Times New Roman" w:cstheme="minorHAnsi"/>
          <w:b/>
          <w:color w:val="000000"/>
          <w:sz w:val="24"/>
          <w:szCs w:val="24"/>
          <w:lang w:eastAsia="it-IT"/>
        </w:rPr>
        <w:t>Da domenica 7 aprile fino all’11 maggio</w:t>
      </w:r>
      <w:r w:rsidRPr="00E67D42">
        <w:rPr>
          <w:rFonts w:eastAsia="Times New Roman" w:cstheme="minorHAnsi"/>
          <w:color w:val="000000"/>
          <w:sz w:val="24"/>
          <w:szCs w:val="24"/>
          <w:lang w:eastAsia="it-IT"/>
        </w:rPr>
        <w:t>,</w:t>
      </w:r>
      <w:r w:rsidR="00742F64">
        <w:rPr>
          <w:rFonts w:eastAsia="Times New Roman" w:cstheme="minorHAnsi"/>
          <w:color w:val="000000"/>
          <w:sz w:val="24"/>
          <w:szCs w:val="24"/>
          <w:lang w:eastAsia="it-IT"/>
        </w:rPr>
        <w:t xml:space="preserve"> infatti,</w:t>
      </w:r>
      <w:r w:rsidRPr="00E67D42">
        <w:rPr>
          <w:rFonts w:eastAsia="Times New Roman" w:cstheme="minorHAnsi"/>
          <w:color w:val="000000"/>
          <w:sz w:val="24"/>
          <w:szCs w:val="24"/>
          <w:lang w:eastAsia="it-IT"/>
        </w:rPr>
        <w:t xml:space="preserve"> durante gli eventi del </w:t>
      </w:r>
      <w:r w:rsidRPr="00E67D42">
        <w:rPr>
          <w:rFonts w:eastAsia="Times New Roman" w:cstheme="minorHAnsi"/>
          <w:b/>
          <w:bCs/>
          <w:color w:val="000000"/>
          <w:sz w:val="24"/>
          <w:szCs w:val="24"/>
          <w:lang w:eastAsia="it-IT"/>
        </w:rPr>
        <w:t>Fuori Salone di Milano</w:t>
      </w:r>
      <w:r w:rsidR="00742F64">
        <w:rPr>
          <w:rFonts w:eastAsia="Times New Roman" w:cstheme="minorHAnsi"/>
          <w:color w:val="000000"/>
          <w:sz w:val="24"/>
          <w:szCs w:val="24"/>
          <w:lang w:eastAsia="it-IT"/>
        </w:rPr>
        <w:t xml:space="preserve">, si terrà </w:t>
      </w:r>
      <w:r w:rsidRPr="00E67D42">
        <w:rPr>
          <w:rFonts w:eastAsia="Times New Roman" w:cstheme="minorHAnsi"/>
          <w:color w:val="000000"/>
          <w:sz w:val="24"/>
          <w:szCs w:val="24"/>
          <w:lang w:eastAsia="it-IT"/>
        </w:rPr>
        <w:t>la rassegna d’arte contemporanea dal titolo </w:t>
      </w:r>
      <w:r w:rsidRPr="00E67D42">
        <w:rPr>
          <w:rFonts w:eastAsia="Times New Roman" w:cstheme="minorHAnsi"/>
          <w:b/>
          <w:bCs/>
          <w:color w:val="000000"/>
          <w:sz w:val="24"/>
          <w:szCs w:val="24"/>
          <w:lang w:eastAsia="it-IT"/>
        </w:rPr>
        <w:t>UMANESIMO, </w:t>
      </w:r>
      <w:r w:rsidRPr="00E67D42">
        <w:rPr>
          <w:rFonts w:eastAsia="Times New Roman" w:cstheme="minorHAnsi"/>
          <w:color w:val="000000"/>
          <w:sz w:val="24"/>
          <w:szCs w:val="24"/>
          <w:lang w:eastAsia="it-IT"/>
        </w:rPr>
        <w:t>mostra che coinvolgerà alcune location </w:t>
      </w:r>
      <w:r w:rsidRPr="00C83299">
        <w:rPr>
          <w:rFonts w:eastAsia="Times New Roman" w:cstheme="minorHAnsi"/>
          <w:color w:val="000000"/>
          <w:sz w:val="24"/>
          <w:szCs w:val="24"/>
          <w:lang w:eastAsia="it-IT"/>
        </w:rPr>
        <w:t>lungo il Naviglio Grande con gli Artisti italiani ed europei che si ispirano al "Manifesto del Nuovo Rinascimento", con le sinergie ARTE-ECONOMIA, ARTE-TURISMO e ARTE-FOOD: presso l’Agenzia </w:t>
      </w:r>
      <w:r w:rsidRPr="00C83299">
        <w:rPr>
          <w:rFonts w:eastAsia="Times New Roman" w:cstheme="minorHAnsi"/>
          <w:b/>
          <w:bCs/>
          <w:color w:val="000000"/>
          <w:sz w:val="24"/>
          <w:szCs w:val="24"/>
          <w:lang w:eastAsia="it-IT"/>
        </w:rPr>
        <w:t>FM ASSICURAZIONI</w:t>
      </w:r>
      <w:r w:rsidRPr="00C83299">
        <w:rPr>
          <w:rFonts w:eastAsia="Times New Roman" w:cstheme="minorHAnsi"/>
          <w:color w:val="000000"/>
          <w:sz w:val="24"/>
          <w:szCs w:val="24"/>
          <w:lang w:eastAsia="it-IT"/>
        </w:rPr>
        <w:t> di via Binda 36 si terrà una parte della mostra, la cui inaugurazione avverrà alle ore 15 sempre di domenica 7 aprile con ingresso gratuito; successivamente ci si potrà spostare per la seconda inaugurazione alle 18,30 presso il bistrot </w:t>
      </w:r>
      <w:r w:rsidRPr="00C83299">
        <w:rPr>
          <w:rFonts w:eastAsia="Times New Roman" w:cstheme="minorHAnsi"/>
          <w:b/>
          <w:bCs/>
          <w:color w:val="000000"/>
          <w:sz w:val="24"/>
          <w:szCs w:val="24"/>
          <w:lang w:eastAsia="it-IT"/>
        </w:rPr>
        <w:t>IL CICININ DELLA RIPA</w:t>
      </w:r>
      <w:r w:rsidRPr="00C83299">
        <w:rPr>
          <w:rFonts w:eastAsia="Times New Roman" w:cstheme="minorHAnsi"/>
          <w:color w:val="000000"/>
          <w:sz w:val="24"/>
          <w:szCs w:val="24"/>
          <w:lang w:eastAsia="it-IT"/>
        </w:rPr>
        <w:t xml:space="preserve"> in Ripa di Porta Ticinese 93. All’inaugurazione parteciperà anche </w:t>
      </w:r>
      <w:r w:rsidRPr="001D4297">
        <w:rPr>
          <w:rFonts w:eastAsia="Times New Roman" w:cstheme="minorHAnsi"/>
          <w:b/>
          <w:color w:val="000000"/>
          <w:sz w:val="24"/>
          <w:szCs w:val="24"/>
          <w:lang w:eastAsia="it-IT"/>
        </w:rPr>
        <w:t xml:space="preserve">l’assessore alla cultura di </w:t>
      </w:r>
      <w:proofErr w:type="spellStart"/>
      <w:r w:rsidRPr="001D4297">
        <w:rPr>
          <w:rFonts w:eastAsia="Times New Roman" w:cstheme="minorHAnsi"/>
          <w:b/>
          <w:color w:val="000000"/>
          <w:sz w:val="24"/>
          <w:szCs w:val="24"/>
          <w:lang w:eastAsia="it-IT"/>
        </w:rPr>
        <w:t>Municpio</w:t>
      </w:r>
      <w:proofErr w:type="spellEnd"/>
      <w:r w:rsidRPr="001D4297">
        <w:rPr>
          <w:rFonts w:eastAsia="Times New Roman" w:cstheme="minorHAnsi"/>
          <w:b/>
          <w:color w:val="000000"/>
          <w:sz w:val="24"/>
          <w:szCs w:val="24"/>
          <w:lang w:eastAsia="it-IT"/>
        </w:rPr>
        <w:t xml:space="preserve"> 6</w:t>
      </w:r>
      <w:r w:rsidR="00C83299" w:rsidRPr="001D4297">
        <w:rPr>
          <w:rFonts w:eastAsia="Times New Roman" w:cstheme="minorHAnsi"/>
          <w:b/>
          <w:color w:val="000000"/>
          <w:sz w:val="24"/>
          <w:szCs w:val="24"/>
          <w:lang w:eastAsia="it-IT"/>
        </w:rPr>
        <w:t xml:space="preserve"> Sergio </w:t>
      </w:r>
      <w:proofErr w:type="spellStart"/>
      <w:r w:rsidR="00C83299" w:rsidRPr="001D4297">
        <w:rPr>
          <w:rFonts w:eastAsia="Times New Roman" w:cstheme="minorHAnsi"/>
          <w:b/>
          <w:color w:val="000000"/>
          <w:sz w:val="24"/>
          <w:szCs w:val="24"/>
          <w:lang w:eastAsia="it-IT"/>
        </w:rPr>
        <w:t>Meazzi</w:t>
      </w:r>
      <w:proofErr w:type="spellEnd"/>
      <w:r w:rsidR="00C83299" w:rsidRPr="00C83299">
        <w:rPr>
          <w:rFonts w:eastAsia="Times New Roman" w:cstheme="minorHAnsi"/>
          <w:color w:val="000000"/>
          <w:sz w:val="24"/>
          <w:szCs w:val="24"/>
          <w:lang w:eastAsia="it-IT"/>
        </w:rPr>
        <w:t xml:space="preserve">. Saranno 22 gli Artisti in mostra dal 7 aprile, di seguito l’elenco in ordine alfabetico: </w:t>
      </w:r>
      <w:r w:rsidR="00C83299" w:rsidRPr="00C83299">
        <w:rPr>
          <w:rFonts w:eastAsia="Times New Roman" w:cstheme="minorHAnsi"/>
          <w:b/>
          <w:color w:val="000000"/>
          <w:sz w:val="24"/>
          <w:szCs w:val="24"/>
          <w:lang w:eastAsia="it-IT"/>
        </w:rPr>
        <w:t xml:space="preserve">Selene Amelio, Ilaria Bernardi, Matteo Boato, Daniele Carletti, Cinzia </w:t>
      </w:r>
      <w:proofErr w:type="spellStart"/>
      <w:r w:rsidR="00C83299" w:rsidRPr="00C83299">
        <w:rPr>
          <w:rFonts w:eastAsia="Times New Roman" w:cstheme="minorHAnsi"/>
          <w:b/>
          <w:color w:val="000000"/>
          <w:sz w:val="24"/>
          <w:szCs w:val="24"/>
          <w:lang w:eastAsia="it-IT"/>
        </w:rPr>
        <w:t>Coronese</w:t>
      </w:r>
      <w:proofErr w:type="spellEnd"/>
      <w:r w:rsidR="00C83299" w:rsidRPr="00C83299">
        <w:rPr>
          <w:rFonts w:eastAsia="Times New Roman" w:cstheme="minorHAnsi"/>
          <w:b/>
          <w:color w:val="000000"/>
          <w:sz w:val="24"/>
          <w:szCs w:val="24"/>
          <w:lang w:eastAsia="it-IT"/>
        </w:rPr>
        <w:t xml:space="preserve">, Enzo Cosi, Rosa Maria Falciola, Glauco di Sacco, Doris </w:t>
      </w:r>
      <w:proofErr w:type="spellStart"/>
      <w:r w:rsidR="00C83299" w:rsidRPr="00C83299">
        <w:rPr>
          <w:rFonts w:eastAsia="Times New Roman" w:cstheme="minorHAnsi"/>
          <w:b/>
          <w:color w:val="000000"/>
          <w:sz w:val="24"/>
          <w:szCs w:val="24"/>
          <w:lang w:eastAsia="it-IT"/>
        </w:rPr>
        <w:t>Harpers</w:t>
      </w:r>
      <w:proofErr w:type="spellEnd"/>
      <w:r w:rsidR="00C83299" w:rsidRPr="00C83299">
        <w:rPr>
          <w:rFonts w:eastAsia="Times New Roman" w:cstheme="minorHAnsi"/>
          <w:b/>
          <w:color w:val="000000"/>
          <w:sz w:val="24"/>
          <w:szCs w:val="24"/>
          <w:lang w:eastAsia="it-IT"/>
        </w:rPr>
        <w:t xml:space="preserve">, Janet </w:t>
      </w:r>
      <w:proofErr w:type="spellStart"/>
      <w:r w:rsidR="00C83299" w:rsidRPr="00C83299">
        <w:rPr>
          <w:rFonts w:eastAsia="Times New Roman" w:cstheme="minorHAnsi"/>
          <w:b/>
          <w:color w:val="000000"/>
          <w:sz w:val="24"/>
          <w:szCs w:val="24"/>
          <w:lang w:eastAsia="it-IT"/>
        </w:rPr>
        <w:t>Kay</w:t>
      </w:r>
      <w:proofErr w:type="spellEnd"/>
      <w:r w:rsidR="00C83299" w:rsidRPr="00C83299">
        <w:rPr>
          <w:rFonts w:eastAsia="Times New Roman" w:cstheme="minorHAnsi"/>
          <w:b/>
          <w:color w:val="000000"/>
          <w:sz w:val="24"/>
          <w:szCs w:val="24"/>
          <w:lang w:eastAsia="it-IT"/>
        </w:rPr>
        <w:t xml:space="preserve"> Lilly, </w:t>
      </w:r>
      <w:proofErr w:type="spellStart"/>
      <w:r w:rsidR="00C83299" w:rsidRPr="00C83299">
        <w:rPr>
          <w:rFonts w:eastAsia="Times New Roman" w:cstheme="minorHAnsi"/>
          <w:b/>
          <w:color w:val="000000"/>
          <w:sz w:val="24"/>
          <w:szCs w:val="24"/>
          <w:lang w:eastAsia="it-IT"/>
        </w:rPr>
        <w:t>Christelle</w:t>
      </w:r>
      <w:proofErr w:type="spellEnd"/>
      <w:r w:rsidR="00C83299" w:rsidRPr="00C83299">
        <w:rPr>
          <w:rFonts w:eastAsia="Times New Roman" w:cstheme="minorHAnsi"/>
          <w:b/>
          <w:color w:val="000000"/>
          <w:sz w:val="24"/>
          <w:szCs w:val="24"/>
          <w:lang w:eastAsia="it-IT"/>
        </w:rPr>
        <w:t xml:space="preserve"> </w:t>
      </w:r>
      <w:proofErr w:type="spellStart"/>
      <w:r w:rsidR="00C83299" w:rsidRPr="00C83299">
        <w:rPr>
          <w:rFonts w:eastAsia="Times New Roman" w:cstheme="minorHAnsi"/>
          <w:b/>
          <w:color w:val="000000"/>
          <w:sz w:val="24"/>
          <w:szCs w:val="24"/>
          <w:lang w:eastAsia="it-IT"/>
        </w:rPr>
        <w:t>Ledoux</w:t>
      </w:r>
      <w:proofErr w:type="spellEnd"/>
      <w:r w:rsidR="00C83299" w:rsidRPr="00C83299">
        <w:rPr>
          <w:rFonts w:eastAsia="Times New Roman" w:cstheme="minorHAnsi"/>
          <w:b/>
          <w:color w:val="000000"/>
          <w:sz w:val="24"/>
          <w:szCs w:val="24"/>
          <w:lang w:eastAsia="it-IT"/>
        </w:rPr>
        <w:t xml:space="preserve">, Mauro Masetti, Luisa </w:t>
      </w:r>
      <w:proofErr w:type="spellStart"/>
      <w:r w:rsidR="00C83299" w:rsidRPr="00C83299">
        <w:rPr>
          <w:rFonts w:eastAsia="Times New Roman" w:cstheme="minorHAnsi"/>
          <w:b/>
          <w:color w:val="000000"/>
          <w:sz w:val="24"/>
          <w:szCs w:val="24"/>
          <w:lang w:eastAsia="it-IT"/>
        </w:rPr>
        <w:t>Modoni</w:t>
      </w:r>
      <w:proofErr w:type="spellEnd"/>
      <w:r w:rsidR="00C83299" w:rsidRPr="00C83299">
        <w:rPr>
          <w:rFonts w:eastAsia="Times New Roman" w:cstheme="minorHAnsi"/>
          <w:b/>
          <w:color w:val="000000"/>
          <w:sz w:val="24"/>
          <w:szCs w:val="24"/>
          <w:lang w:eastAsia="it-IT"/>
        </w:rPr>
        <w:t xml:space="preserve">, Marco Nava, Francesco Pellegrini, </w:t>
      </w:r>
      <w:proofErr w:type="spellStart"/>
      <w:r w:rsidR="00C83299" w:rsidRPr="00C83299">
        <w:rPr>
          <w:rFonts w:eastAsia="Times New Roman" w:cstheme="minorHAnsi"/>
          <w:b/>
          <w:color w:val="000000"/>
          <w:sz w:val="24"/>
          <w:szCs w:val="24"/>
          <w:lang w:eastAsia="it-IT"/>
        </w:rPr>
        <w:t>Jitka</w:t>
      </w:r>
      <w:proofErr w:type="spellEnd"/>
      <w:r w:rsidR="00C83299" w:rsidRPr="00C83299">
        <w:rPr>
          <w:rFonts w:eastAsia="Times New Roman" w:cstheme="minorHAnsi"/>
          <w:b/>
          <w:color w:val="000000"/>
          <w:sz w:val="24"/>
          <w:szCs w:val="24"/>
          <w:lang w:eastAsia="it-IT"/>
        </w:rPr>
        <w:t xml:space="preserve"> </w:t>
      </w:r>
      <w:proofErr w:type="spellStart"/>
      <w:r w:rsidR="00C83299" w:rsidRPr="00C83299">
        <w:rPr>
          <w:rFonts w:eastAsia="Times New Roman" w:cstheme="minorHAnsi"/>
          <w:b/>
          <w:color w:val="000000"/>
          <w:sz w:val="24"/>
          <w:szCs w:val="24"/>
          <w:lang w:eastAsia="it-IT"/>
        </w:rPr>
        <w:t>Plchova</w:t>
      </w:r>
      <w:proofErr w:type="spellEnd"/>
      <w:r w:rsidR="00C83299" w:rsidRPr="00C83299">
        <w:rPr>
          <w:rFonts w:eastAsia="Times New Roman" w:cstheme="minorHAnsi"/>
          <w:b/>
          <w:color w:val="000000"/>
          <w:sz w:val="24"/>
          <w:szCs w:val="24"/>
          <w:lang w:eastAsia="it-IT"/>
        </w:rPr>
        <w:t xml:space="preserve">,  </w:t>
      </w:r>
      <w:proofErr w:type="spellStart"/>
      <w:r w:rsidR="00C83299" w:rsidRPr="00C83299">
        <w:rPr>
          <w:rFonts w:eastAsia="Times New Roman" w:cstheme="minorHAnsi"/>
          <w:b/>
          <w:color w:val="000000"/>
          <w:sz w:val="24"/>
          <w:szCs w:val="24"/>
          <w:lang w:eastAsia="it-IT"/>
        </w:rPr>
        <w:t>Polaz</w:t>
      </w:r>
      <w:proofErr w:type="spellEnd"/>
      <w:r w:rsidR="00C83299" w:rsidRPr="00C83299">
        <w:rPr>
          <w:rFonts w:eastAsia="Times New Roman" w:cstheme="minorHAnsi"/>
          <w:b/>
          <w:color w:val="000000"/>
          <w:sz w:val="24"/>
          <w:szCs w:val="24"/>
          <w:lang w:eastAsia="it-IT"/>
        </w:rPr>
        <w:t xml:space="preserve">, Giammarco </w:t>
      </w:r>
      <w:proofErr w:type="spellStart"/>
      <w:r w:rsidR="00C83299" w:rsidRPr="00C83299">
        <w:rPr>
          <w:rFonts w:eastAsia="Times New Roman" w:cstheme="minorHAnsi"/>
          <w:b/>
          <w:color w:val="000000"/>
          <w:sz w:val="24"/>
          <w:szCs w:val="24"/>
          <w:lang w:eastAsia="it-IT"/>
        </w:rPr>
        <w:t>Pulimeni</w:t>
      </w:r>
      <w:proofErr w:type="spellEnd"/>
      <w:r w:rsidR="00C83299" w:rsidRPr="00C83299">
        <w:rPr>
          <w:rFonts w:eastAsia="Times New Roman" w:cstheme="minorHAnsi"/>
          <w:b/>
          <w:color w:val="000000"/>
          <w:sz w:val="24"/>
          <w:szCs w:val="24"/>
          <w:lang w:eastAsia="it-IT"/>
        </w:rPr>
        <w:t xml:space="preserve">, Liliana Russi, </w:t>
      </w:r>
      <w:proofErr w:type="spellStart"/>
      <w:r w:rsidR="00C83299" w:rsidRPr="00C83299">
        <w:rPr>
          <w:rFonts w:eastAsia="Times New Roman" w:cstheme="minorHAnsi"/>
          <w:b/>
          <w:color w:val="000000"/>
          <w:sz w:val="24"/>
          <w:szCs w:val="24"/>
          <w:lang w:eastAsia="it-IT"/>
        </w:rPr>
        <w:t>Joe</w:t>
      </w:r>
      <w:proofErr w:type="spellEnd"/>
      <w:r w:rsidR="00C83299" w:rsidRPr="00C83299">
        <w:rPr>
          <w:rFonts w:eastAsia="Times New Roman" w:cstheme="minorHAnsi"/>
          <w:b/>
          <w:color w:val="000000"/>
          <w:sz w:val="24"/>
          <w:szCs w:val="24"/>
          <w:lang w:eastAsia="it-IT"/>
        </w:rPr>
        <w:t xml:space="preserve"> Russo, </w:t>
      </w:r>
      <w:proofErr w:type="spellStart"/>
      <w:r w:rsidR="00C83299" w:rsidRPr="00C83299">
        <w:rPr>
          <w:rFonts w:eastAsia="Times New Roman" w:cstheme="minorHAnsi"/>
          <w:b/>
          <w:color w:val="000000"/>
          <w:sz w:val="24"/>
          <w:szCs w:val="24"/>
          <w:lang w:eastAsia="it-IT"/>
        </w:rPr>
        <w:t>Sangre</w:t>
      </w:r>
      <w:proofErr w:type="spellEnd"/>
      <w:r w:rsidR="00C83299" w:rsidRPr="00C83299">
        <w:rPr>
          <w:rFonts w:eastAsia="Times New Roman" w:cstheme="minorHAnsi"/>
          <w:b/>
          <w:color w:val="000000"/>
          <w:sz w:val="24"/>
          <w:szCs w:val="24"/>
          <w:lang w:eastAsia="it-IT"/>
        </w:rPr>
        <w:t xml:space="preserve">, Andrea </w:t>
      </w:r>
      <w:proofErr w:type="spellStart"/>
      <w:r w:rsidR="00C83299" w:rsidRPr="00C83299">
        <w:rPr>
          <w:rFonts w:eastAsia="Times New Roman" w:cstheme="minorHAnsi"/>
          <w:b/>
          <w:color w:val="000000"/>
          <w:sz w:val="24"/>
          <w:szCs w:val="24"/>
          <w:lang w:eastAsia="it-IT"/>
        </w:rPr>
        <w:t>Simoncini</w:t>
      </w:r>
      <w:proofErr w:type="spellEnd"/>
      <w:r w:rsidR="00C83299" w:rsidRPr="00C83299">
        <w:rPr>
          <w:rFonts w:eastAsia="Times New Roman" w:cstheme="minorHAnsi"/>
          <w:color w:val="000000"/>
          <w:sz w:val="24"/>
          <w:szCs w:val="24"/>
          <w:lang w:eastAsia="it-IT"/>
        </w:rPr>
        <w:t xml:space="preserve">. </w:t>
      </w:r>
      <w:r w:rsidRPr="00C83299">
        <w:rPr>
          <w:rFonts w:eastAsia="Times New Roman" w:cstheme="minorHAnsi"/>
          <w:color w:val="000000"/>
          <w:sz w:val="24"/>
          <w:szCs w:val="24"/>
          <w:lang w:eastAsia="it-IT"/>
        </w:rPr>
        <w:t>Una seconda fase dell’esposizione continuerà fino a settembre ed una parte delle opere degli Artisti del Nuovo Rinascimento saranno esposte presso gli splendidi appartamenti turistici int</w:t>
      </w:r>
      <w:bookmarkStart w:id="0" w:name="_GoBack"/>
      <w:bookmarkEnd w:id="0"/>
      <w:r w:rsidRPr="00C83299">
        <w:rPr>
          <w:rFonts w:eastAsia="Times New Roman" w:cstheme="minorHAnsi"/>
          <w:color w:val="000000"/>
          <w:sz w:val="24"/>
          <w:szCs w:val="24"/>
          <w:lang w:eastAsia="it-IT"/>
        </w:rPr>
        <w:t>ernazionali sulla Darsena di </w:t>
      </w:r>
      <w:r w:rsidRPr="00C83299">
        <w:rPr>
          <w:rFonts w:eastAsia="Times New Roman" w:cstheme="minorHAnsi"/>
          <w:b/>
          <w:bCs/>
          <w:color w:val="000000"/>
          <w:sz w:val="24"/>
          <w:szCs w:val="24"/>
          <w:lang w:eastAsia="it-IT"/>
        </w:rPr>
        <w:t>VACANZE IN ARTE</w:t>
      </w:r>
      <w:r w:rsidRPr="00C83299">
        <w:rPr>
          <w:rFonts w:eastAsia="Times New Roman" w:cstheme="minorHAnsi"/>
          <w:color w:val="000000"/>
          <w:sz w:val="24"/>
          <w:szCs w:val="24"/>
          <w:lang w:eastAsia="it-IT"/>
        </w:rPr>
        <w:t>. Il </w:t>
      </w:r>
      <w:r w:rsidRPr="00E67D42">
        <w:rPr>
          <w:rFonts w:eastAsia="Times New Roman" w:cstheme="minorHAnsi"/>
          <w:b/>
          <w:color w:val="000000"/>
          <w:sz w:val="24"/>
          <w:szCs w:val="24"/>
          <w:lang w:eastAsia="it-IT"/>
        </w:rPr>
        <w:t>Direttore Artistico</w:t>
      </w:r>
      <w:r w:rsidRPr="00E67D42">
        <w:rPr>
          <w:rFonts w:eastAsia="Times New Roman" w:cstheme="minorHAnsi"/>
          <w:color w:val="000000"/>
          <w:sz w:val="24"/>
          <w:szCs w:val="24"/>
          <w:lang w:eastAsia="it-IT"/>
        </w:rPr>
        <w:t xml:space="preserve"> di tutte le manifestazioni del FESTIVAL DEL NUOVO RINASCIMENTO </w:t>
      </w:r>
      <w:r w:rsidRPr="00E67D42">
        <w:rPr>
          <w:rFonts w:eastAsia="Times New Roman" w:cstheme="minorHAnsi"/>
          <w:b/>
          <w:color w:val="000000"/>
          <w:sz w:val="24"/>
          <w:szCs w:val="24"/>
          <w:lang w:eastAsia="it-IT"/>
        </w:rPr>
        <w:t>sarà Davide Foschi</w:t>
      </w:r>
      <w:r w:rsidRPr="00E67D42">
        <w:rPr>
          <w:rFonts w:eastAsia="Times New Roman" w:cstheme="minorHAnsi"/>
          <w:color w:val="000000"/>
          <w:sz w:val="24"/>
          <w:szCs w:val="24"/>
          <w:lang w:eastAsia="it-IT"/>
        </w:rPr>
        <w:t xml:space="preserve"> mentre per le diverse rassegne d’arte contemporan</w:t>
      </w:r>
      <w:r w:rsidRPr="00C83299">
        <w:rPr>
          <w:rFonts w:eastAsia="Times New Roman" w:cstheme="minorHAnsi"/>
          <w:color w:val="000000"/>
          <w:sz w:val="24"/>
          <w:szCs w:val="24"/>
          <w:lang w:eastAsia="it-IT"/>
        </w:rPr>
        <w:t xml:space="preserve">ea è stata nominata una </w:t>
      </w:r>
      <w:r w:rsidRPr="00C83299">
        <w:rPr>
          <w:rFonts w:eastAsia="Times New Roman" w:cstheme="minorHAnsi"/>
          <w:b/>
          <w:color w:val="000000"/>
          <w:sz w:val="24"/>
          <w:szCs w:val="24"/>
          <w:lang w:eastAsia="it-IT"/>
        </w:rPr>
        <w:t>squadra</w:t>
      </w:r>
      <w:r w:rsidRPr="00E67D42">
        <w:rPr>
          <w:rFonts w:eastAsia="Times New Roman" w:cstheme="minorHAnsi"/>
          <w:b/>
          <w:color w:val="000000"/>
          <w:sz w:val="24"/>
          <w:szCs w:val="24"/>
          <w:lang w:eastAsia="it-IT"/>
        </w:rPr>
        <w:t xml:space="preserve"> </w:t>
      </w:r>
      <w:proofErr w:type="spellStart"/>
      <w:r w:rsidRPr="00E67D42">
        <w:rPr>
          <w:rFonts w:eastAsia="Times New Roman" w:cstheme="minorHAnsi"/>
          <w:b/>
          <w:color w:val="000000"/>
          <w:sz w:val="24"/>
          <w:szCs w:val="24"/>
          <w:lang w:eastAsia="it-IT"/>
        </w:rPr>
        <w:t>curatoriale</w:t>
      </w:r>
      <w:proofErr w:type="spellEnd"/>
      <w:r w:rsidRPr="00E67D42">
        <w:rPr>
          <w:rFonts w:eastAsia="Times New Roman" w:cstheme="minorHAnsi"/>
          <w:b/>
          <w:color w:val="000000"/>
          <w:sz w:val="24"/>
          <w:szCs w:val="24"/>
          <w:lang w:eastAsia="it-IT"/>
        </w:rPr>
        <w:t xml:space="preserve"> composta da Luca Siniscalco, Alisia Viola ed Angela Patrono</w:t>
      </w:r>
      <w:r w:rsidRPr="00E67D42">
        <w:rPr>
          <w:rFonts w:eastAsia="Times New Roman" w:cstheme="minorHAnsi"/>
          <w:color w:val="000000"/>
          <w:sz w:val="24"/>
          <w:szCs w:val="24"/>
          <w:lang w:eastAsia="it-IT"/>
        </w:rPr>
        <w:t>.</w:t>
      </w:r>
    </w:p>
    <w:p w:rsidR="00B343E4" w:rsidRPr="00C83299" w:rsidRDefault="00B343E4" w:rsidP="00C83299">
      <w:pPr>
        <w:shd w:val="clear" w:color="auto" w:fill="FFFFFF"/>
        <w:spacing w:after="0" w:line="360" w:lineRule="atLeast"/>
        <w:jc w:val="both"/>
        <w:rPr>
          <w:rFonts w:cstheme="minorHAnsi"/>
          <w:sz w:val="24"/>
          <w:szCs w:val="24"/>
        </w:rPr>
      </w:pPr>
      <w:r w:rsidRPr="00742F64">
        <w:rPr>
          <w:rFonts w:eastAsia="Times New Roman" w:cstheme="minorHAnsi"/>
          <w:b/>
          <w:color w:val="000000"/>
          <w:sz w:val="24"/>
          <w:szCs w:val="24"/>
          <w:lang w:eastAsia="it-IT"/>
        </w:rPr>
        <w:lastRenderedPageBreak/>
        <w:t>Davide Foschi</w:t>
      </w:r>
      <w:r w:rsidRPr="00C83299">
        <w:rPr>
          <w:rFonts w:eastAsia="Times New Roman" w:cstheme="minorHAnsi"/>
          <w:color w:val="000000"/>
          <w:sz w:val="24"/>
          <w:szCs w:val="24"/>
          <w:lang w:eastAsia="it-IT"/>
        </w:rPr>
        <w:t xml:space="preserve"> esprime sinteticamente la sua visione affermando </w:t>
      </w:r>
      <w:r w:rsidRPr="00C83299">
        <w:rPr>
          <w:rFonts w:cstheme="minorHAnsi"/>
          <w:sz w:val="24"/>
          <w:szCs w:val="24"/>
        </w:rPr>
        <w:t>che il Nuovo Rinascimento, come grande movimento culturale, è nato dalle potenzialità immense insite nel nostro paese di ritornare ad una vera sinergia tra mondo artistico, economico e istituzionale, quell'unione di intenti che già fece grande agli occhi del mondo l'Italia nel Rinascimento cinquecentesco, ora da riscoprire in una forma nuova, rimettendo al centro di tutto l'essere umano. Il Festival del Nuovo Rinascimento - Milano 2019 e le mostre diffuse intitolate "Umanesimo" raccolgono alcuni esempi delle opere degli Artisti italiani ed europei che vogliono tutto questo, insieme a tanti cittadini, riscoprendo quel tessuto sociale indispensabile rappresentato da alcune delle migliori location milanesi dedite quotidianamente ad ambiti specialistici quali quello economico, quello dell'alta ristorazione o del turismo. Insieme, nel nome del genio leonardesco, si riscoprono e si fanno riscoprire n</w:t>
      </w:r>
      <w:r w:rsidR="00C83299" w:rsidRPr="00C83299">
        <w:rPr>
          <w:rFonts w:cstheme="minorHAnsi"/>
          <w:sz w:val="24"/>
          <w:szCs w:val="24"/>
        </w:rPr>
        <w:t>ella loro dimensione universale</w:t>
      </w:r>
      <w:r w:rsidRPr="00C83299">
        <w:rPr>
          <w:rFonts w:cstheme="minorHAnsi"/>
          <w:sz w:val="24"/>
          <w:szCs w:val="24"/>
        </w:rPr>
        <w:t>.</w:t>
      </w:r>
    </w:p>
    <w:p w:rsidR="00F444B5" w:rsidRPr="00C83299" w:rsidRDefault="00B343E4" w:rsidP="00C83299">
      <w:pPr>
        <w:shd w:val="clear" w:color="auto" w:fill="FFFFFF"/>
        <w:spacing w:after="0" w:line="360" w:lineRule="atLeast"/>
        <w:jc w:val="both"/>
        <w:rPr>
          <w:rFonts w:cstheme="minorHAnsi"/>
          <w:sz w:val="24"/>
          <w:szCs w:val="24"/>
        </w:rPr>
      </w:pPr>
      <w:r w:rsidRPr="00742F64">
        <w:rPr>
          <w:rFonts w:eastAsia="Times New Roman" w:cstheme="minorHAnsi"/>
          <w:b/>
          <w:color w:val="000000"/>
          <w:sz w:val="24"/>
          <w:szCs w:val="24"/>
          <w:lang w:eastAsia="it-IT"/>
        </w:rPr>
        <w:t xml:space="preserve">Luca </w:t>
      </w:r>
      <w:r w:rsidR="00F444B5" w:rsidRPr="00742F64">
        <w:rPr>
          <w:rFonts w:eastAsia="Times New Roman" w:cstheme="minorHAnsi"/>
          <w:b/>
          <w:color w:val="000000"/>
          <w:sz w:val="24"/>
          <w:szCs w:val="24"/>
          <w:lang w:eastAsia="it-IT"/>
        </w:rPr>
        <w:t>Siniscalco</w:t>
      </w:r>
      <w:r w:rsidR="001037A2" w:rsidRPr="00C83299">
        <w:rPr>
          <w:rFonts w:eastAsia="Times New Roman" w:cstheme="minorHAnsi"/>
          <w:color w:val="000000"/>
          <w:sz w:val="24"/>
          <w:szCs w:val="24"/>
          <w:lang w:eastAsia="it-IT"/>
        </w:rPr>
        <w:t>, fra i curatori delle mostre del Nuovo Rinascimento, collaboratore della cattedra di Estetica dell'</w:t>
      </w:r>
      <w:proofErr w:type="spellStart"/>
      <w:r w:rsidR="001037A2" w:rsidRPr="00C83299">
        <w:rPr>
          <w:rFonts w:eastAsia="Times New Roman" w:cstheme="minorHAnsi"/>
          <w:color w:val="000000"/>
          <w:sz w:val="24"/>
          <w:szCs w:val="24"/>
          <w:lang w:eastAsia="it-IT"/>
        </w:rPr>
        <w:t>Universitá</w:t>
      </w:r>
      <w:proofErr w:type="spellEnd"/>
      <w:r w:rsidR="001037A2" w:rsidRPr="00C83299">
        <w:rPr>
          <w:rFonts w:eastAsia="Times New Roman" w:cstheme="minorHAnsi"/>
          <w:color w:val="000000"/>
          <w:sz w:val="24"/>
          <w:szCs w:val="24"/>
          <w:lang w:eastAsia="it-IT"/>
        </w:rPr>
        <w:t xml:space="preserve"> degli Studi di Milano e </w:t>
      </w:r>
      <w:proofErr w:type="spellStart"/>
      <w:r w:rsidR="001037A2" w:rsidRPr="00C83299">
        <w:rPr>
          <w:rFonts w:eastAsia="Times New Roman" w:cstheme="minorHAnsi"/>
          <w:color w:val="000000"/>
          <w:sz w:val="24"/>
          <w:szCs w:val="24"/>
          <w:lang w:eastAsia="it-IT"/>
        </w:rPr>
        <w:t>Lecturer</w:t>
      </w:r>
      <w:proofErr w:type="spellEnd"/>
      <w:r w:rsidR="001037A2" w:rsidRPr="00C83299">
        <w:rPr>
          <w:rFonts w:eastAsia="Times New Roman" w:cstheme="minorHAnsi"/>
          <w:color w:val="000000"/>
          <w:sz w:val="24"/>
          <w:szCs w:val="24"/>
          <w:lang w:eastAsia="it-IT"/>
        </w:rPr>
        <w:t xml:space="preserve"> alla </w:t>
      </w:r>
      <w:proofErr w:type="spellStart"/>
      <w:r w:rsidR="001037A2" w:rsidRPr="00C83299">
        <w:rPr>
          <w:rFonts w:eastAsia="Times New Roman" w:cstheme="minorHAnsi"/>
          <w:color w:val="000000"/>
          <w:sz w:val="24"/>
          <w:szCs w:val="24"/>
          <w:lang w:eastAsia="it-IT"/>
        </w:rPr>
        <w:t>European</w:t>
      </w:r>
      <w:proofErr w:type="spellEnd"/>
      <w:r w:rsidR="001037A2" w:rsidRPr="00C83299">
        <w:rPr>
          <w:rFonts w:eastAsia="Times New Roman" w:cstheme="minorHAnsi"/>
          <w:color w:val="000000"/>
          <w:sz w:val="24"/>
          <w:szCs w:val="24"/>
          <w:lang w:eastAsia="it-IT"/>
        </w:rPr>
        <w:t xml:space="preserve"> School of </w:t>
      </w:r>
      <w:proofErr w:type="spellStart"/>
      <w:r w:rsidR="001037A2" w:rsidRPr="00C83299">
        <w:rPr>
          <w:rFonts w:eastAsia="Times New Roman" w:cstheme="minorHAnsi"/>
          <w:color w:val="000000"/>
          <w:sz w:val="24"/>
          <w:szCs w:val="24"/>
          <w:lang w:eastAsia="it-IT"/>
        </w:rPr>
        <w:t>Economics</w:t>
      </w:r>
      <w:proofErr w:type="spellEnd"/>
      <w:r w:rsidR="001037A2" w:rsidRPr="00C83299">
        <w:rPr>
          <w:rFonts w:eastAsia="Times New Roman" w:cstheme="minorHAnsi"/>
          <w:color w:val="000000"/>
          <w:sz w:val="24"/>
          <w:szCs w:val="24"/>
          <w:lang w:eastAsia="it-IT"/>
        </w:rPr>
        <w:t>,</w:t>
      </w:r>
      <w:r w:rsidRPr="00C83299">
        <w:rPr>
          <w:rFonts w:eastAsia="Times New Roman" w:cstheme="minorHAnsi"/>
          <w:color w:val="000000"/>
          <w:sz w:val="24"/>
          <w:szCs w:val="24"/>
          <w:lang w:eastAsia="it-IT"/>
        </w:rPr>
        <w:t xml:space="preserve"> dal canto suo pone il focus su alcuni aspetti: “I</w:t>
      </w:r>
      <w:r w:rsidRPr="00C83299">
        <w:rPr>
          <w:rFonts w:cstheme="minorHAnsi"/>
          <w:sz w:val="24"/>
          <w:szCs w:val="24"/>
        </w:rPr>
        <w:t>l Nuovo Umanesimo non intende</w:t>
      </w:r>
      <w:r w:rsidR="00F444B5" w:rsidRPr="00C83299">
        <w:rPr>
          <w:rFonts w:cstheme="minorHAnsi"/>
          <w:sz w:val="24"/>
          <w:szCs w:val="24"/>
        </w:rPr>
        <w:t xml:space="preserve"> farsi “scolastica” né, tantomeno, dogma estetico. La sua progettualità invita però, anche e soprattutto su un piano artistico, a ripensare alcuni nodi che l’arte contemporanea tende talvolta – troppo spesso, a nostro avviso – a dimenticare. Fra di essi, ne cito di sfuggita alcuni: il rapporto fra estetica e sacro – perché non riparlare di estetica teologica, ad esempio? –, la centralità della meraviglia nella dimensione artistica, la funzione anagogica dell’arte, la componente corporea, materica dell’opera, l’attenzione per la formazione tecnica, quasi artigianale, dell’artista, il rapporto con la tradizione culturale, l’afflato mitopoietico delle creazioni autentiche, la questione filosofica del senso, la bellezza come categoria estetica. Un novero di spinose questioni, risolte dal singolo artista secondo approcci diversi, che implicano indirizzi e valutazioni critiche molto distanti, ma che insieme, nella relazione delle loro note, generano uno spartito dalla sinuosa armonia. È questo il fondamento dialogico della musicalità estetica neorinascimentale. E la mostra “Umanesimo” si prefigge di offrirne un inveramento espositivo di rango.”</w:t>
      </w:r>
    </w:p>
    <w:p w:rsidR="00B343E4" w:rsidRPr="00C83299" w:rsidRDefault="00B343E4" w:rsidP="00C83299">
      <w:pPr>
        <w:shd w:val="clear" w:color="auto" w:fill="FFFFFF"/>
        <w:spacing w:after="0" w:line="360" w:lineRule="atLeast"/>
        <w:jc w:val="both"/>
        <w:rPr>
          <w:rFonts w:eastAsia="Times New Roman" w:cstheme="minorHAnsi"/>
          <w:color w:val="000000"/>
          <w:sz w:val="24"/>
          <w:szCs w:val="24"/>
          <w:lang w:eastAsia="it-IT"/>
        </w:rPr>
      </w:pPr>
      <w:r w:rsidRPr="00742F64">
        <w:rPr>
          <w:rFonts w:cstheme="minorHAnsi"/>
          <w:b/>
          <w:sz w:val="24"/>
          <w:szCs w:val="24"/>
        </w:rPr>
        <w:t>Rosella Maspero,</w:t>
      </w:r>
      <w:r w:rsidRPr="00C83299">
        <w:rPr>
          <w:rFonts w:cstheme="minorHAnsi"/>
          <w:sz w:val="24"/>
          <w:szCs w:val="24"/>
        </w:rPr>
        <w:t xml:space="preserve"> organizzatrice degli eventi</w:t>
      </w:r>
      <w:r w:rsidR="004522FF" w:rsidRPr="00C83299">
        <w:rPr>
          <w:rFonts w:cstheme="minorHAnsi"/>
          <w:sz w:val="24"/>
          <w:szCs w:val="24"/>
        </w:rPr>
        <w:t xml:space="preserve"> del Nuovo Rinascimento e</w:t>
      </w:r>
      <w:r w:rsidR="0057714C" w:rsidRPr="00C83299">
        <w:rPr>
          <w:rFonts w:cstheme="minorHAnsi"/>
          <w:sz w:val="24"/>
          <w:szCs w:val="24"/>
        </w:rPr>
        <w:t xml:space="preserve"> fondatrice del </w:t>
      </w:r>
      <w:proofErr w:type="spellStart"/>
      <w:r w:rsidR="0057714C" w:rsidRPr="00C83299">
        <w:rPr>
          <w:rFonts w:cstheme="minorHAnsi"/>
          <w:sz w:val="24"/>
          <w:szCs w:val="24"/>
        </w:rPr>
        <w:t>Metacoaching</w:t>
      </w:r>
      <w:proofErr w:type="spellEnd"/>
      <w:r w:rsidR="004522FF" w:rsidRPr="00C83299">
        <w:rPr>
          <w:rFonts w:cstheme="minorHAnsi"/>
          <w:sz w:val="24"/>
          <w:szCs w:val="24"/>
        </w:rPr>
        <w:t xml:space="preserve">, </w:t>
      </w:r>
      <w:r w:rsidRPr="00C83299">
        <w:rPr>
          <w:rFonts w:cstheme="minorHAnsi"/>
          <w:sz w:val="24"/>
          <w:szCs w:val="24"/>
        </w:rPr>
        <w:t xml:space="preserve">sottolinea un aspetto </w:t>
      </w:r>
      <w:r w:rsidR="0057714C" w:rsidRPr="00C83299">
        <w:rPr>
          <w:rFonts w:cstheme="minorHAnsi"/>
          <w:sz w:val="24"/>
          <w:szCs w:val="24"/>
        </w:rPr>
        <w:t>a suo dire imprescindibile vista la situazione attuale del pianeta: riportare la bellezza al centro della vita dell’essere umano, nella quotidianità del vivere</w:t>
      </w:r>
      <w:r w:rsidR="004522FF" w:rsidRPr="00C83299">
        <w:rPr>
          <w:rFonts w:cstheme="minorHAnsi"/>
          <w:sz w:val="24"/>
          <w:szCs w:val="24"/>
        </w:rPr>
        <w:t>,</w:t>
      </w:r>
      <w:r w:rsidR="0057714C" w:rsidRPr="00C83299">
        <w:rPr>
          <w:rFonts w:cstheme="minorHAnsi"/>
          <w:sz w:val="24"/>
          <w:szCs w:val="24"/>
        </w:rPr>
        <w:t xml:space="preserve"> al fine di poter concretamente rimettere l’essere umano al centro come desiderio corale del movimento culturale del Nuovo Rinascimento fondato da Foschi. Solo con l’azione continua in tale direzione si potrà risvegliare la coscienza umana</w:t>
      </w:r>
      <w:r w:rsidR="004522FF" w:rsidRPr="00C83299">
        <w:rPr>
          <w:rFonts w:cstheme="minorHAnsi"/>
          <w:sz w:val="24"/>
          <w:szCs w:val="24"/>
        </w:rPr>
        <w:t xml:space="preserve"> oggi</w:t>
      </w:r>
      <w:r w:rsidR="0057714C" w:rsidRPr="00C83299">
        <w:rPr>
          <w:rFonts w:cstheme="minorHAnsi"/>
          <w:sz w:val="24"/>
          <w:szCs w:val="24"/>
        </w:rPr>
        <w:t xml:space="preserve"> al bivio con il rischio di riduzione ad automa</w:t>
      </w:r>
      <w:r w:rsidR="004522FF" w:rsidRPr="00C83299">
        <w:rPr>
          <w:rFonts w:cstheme="minorHAnsi"/>
          <w:sz w:val="24"/>
          <w:szCs w:val="24"/>
        </w:rPr>
        <w:t>;</w:t>
      </w:r>
      <w:r w:rsidR="0057714C" w:rsidRPr="00C83299">
        <w:rPr>
          <w:rFonts w:cstheme="minorHAnsi"/>
          <w:sz w:val="24"/>
          <w:szCs w:val="24"/>
        </w:rPr>
        <w:t xml:space="preserve"> dunque agire in coerenza con una nuova visione, favorendo che una coscienza risvegliata</w:t>
      </w:r>
      <w:r w:rsidR="004522FF" w:rsidRPr="00C83299">
        <w:rPr>
          <w:rFonts w:cstheme="minorHAnsi"/>
          <w:sz w:val="24"/>
          <w:szCs w:val="24"/>
        </w:rPr>
        <w:t>,</w:t>
      </w:r>
      <w:r w:rsidR="0057714C" w:rsidRPr="00C83299">
        <w:rPr>
          <w:rFonts w:cstheme="minorHAnsi"/>
          <w:sz w:val="24"/>
          <w:szCs w:val="24"/>
        </w:rPr>
        <w:t xml:space="preserve"> grazie al</w:t>
      </w:r>
      <w:r w:rsidR="004522FF" w:rsidRPr="00C83299">
        <w:rPr>
          <w:rFonts w:cstheme="minorHAnsi"/>
          <w:sz w:val="24"/>
          <w:szCs w:val="24"/>
        </w:rPr>
        <w:t xml:space="preserve"> rigenerato</w:t>
      </w:r>
      <w:r w:rsidR="0057714C" w:rsidRPr="00C83299">
        <w:rPr>
          <w:rFonts w:cstheme="minorHAnsi"/>
          <w:sz w:val="24"/>
          <w:szCs w:val="24"/>
        </w:rPr>
        <w:t xml:space="preserve"> collegamento fra cuore e mente</w:t>
      </w:r>
      <w:r w:rsidR="004522FF" w:rsidRPr="00C83299">
        <w:rPr>
          <w:rFonts w:cstheme="minorHAnsi"/>
          <w:sz w:val="24"/>
          <w:szCs w:val="24"/>
        </w:rPr>
        <w:t>,</w:t>
      </w:r>
      <w:r w:rsidR="0057714C" w:rsidRPr="00C83299">
        <w:rPr>
          <w:rFonts w:cstheme="minorHAnsi"/>
          <w:sz w:val="24"/>
          <w:szCs w:val="24"/>
        </w:rPr>
        <w:t xml:space="preserve"> possa ricominciare a spaccare pietre con l’intento di </w:t>
      </w:r>
      <w:r w:rsidR="004522FF" w:rsidRPr="00C83299">
        <w:rPr>
          <w:rFonts w:cstheme="minorHAnsi"/>
          <w:sz w:val="24"/>
          <w:szCs w:val="24"/>
        </w:rPr>
        <w:t>costruire cattedrali evitando così l’atrofizzazione al meccanicismo di ogni comportamento.</w:t>
      </w:r>
      <w:r w:rsidR="0057714C" w:rsidRPr="00C83299">
        <w:rPr>
          <w:rFonts w:cstheme="minorHAnsi"/>
          <w:sz w:val="24"/>
          <w:szCs w:val="24"/>
        </w:rPr>
        <w:t xml:space="preserve"> Non si può che ripartire divulgando e vivendo in prima persona una visione del mondo che riparte dalla bellezza che, riverberando dentro noi stessi, ci cambia e dive</w:t>
      </w:r>
      <w:r w:rsidR="001037A2" w:rsidRPr="00C83299">
        <w:rPr>
          <w:rFonts w:cstheme="minorHAnsi"/>
          <w:sz w:val="24"/>
          <w:szCs w:val="24"/>
        </w:rPr>
        <w:t xml:space="preserve">nta </w:t>
      </w:r>
      <w:r w:rsidR="004522FF" w:rsidRPr="00C83299">
        <w:rPr>
          <w:rFonts w:cstheme="minorHAnsi"/>
          <w:sz w:val="24"/>
          <w:szCs w:val="24"/>
        </w:rPr>
        <w:t>fonte</w:t>
      </w:r>
      <w:r w:rsidR="0057714C" w:rsidRPr="00C83299">
        <w:rPr>
          <w:rFonts w:cstheme="minorHAnsi"/>
          <w:sz w:val="24"/>
          <w:szCs w:val="24"/>
        </w:rPr>
        <w:t xml:space="preserve"> di innovazione umana</w:t>
      </w:r>
      <w:r w:rsidR="004522FF" w:rsidRPr="00C83299">
        <w:rPr>
          <w:rFonts w:cstheme="minorHAnsi"/>
          <w:sz w:val="24"/>
          <w:szCs w:val="24"/>
        </w:rPr>
        <w:t xml:space="preserve"> alla cui base non possono mancare etica ed estetica.</w:t>
      </w:r>
      <w:r w:rsidRPr="00C83299">
        <w:rPr>
          <w:rFonts w:cstheme="minorHAnsi"/>
          <w:sz w:val="24"/>
          <w:szCs w:val="24"/>
        </w:rPr>
        <w:t xml:space="preserve"> </w:t>
      </w:r>
    </w:p>
    <w:p w:rsidR="00F444B5" w:rsidRPr="00C83299" w:rsidRDefault="00F444B5" w:rsidP="00C83299">
      <w:pPr>
        <w:spacing w:after="0"/>
        <w:jc w:val="both"/>
        <w:rPr>
          <w:rFonts w:cstheme="minorHAnsi"/>
          <w:b/>
          <w:sz w:val="24"/>
          <w:szCs w:val="24"/>
        </w:rPr>
      </w:pPr>
    </w:p>
    <w:p w:rsidR="00BC36AC" w:rsidRDefault="00BC36AC" w:rsidP="00BC36AC">
      <w:pPr>
        <w:shd w:val="clear" w:color="auto" w:fill="FFFFFF"/>
        <w:spacing w:after="0" w:line="240" w:lineRule="auto"/>
        <w:outlineLvl w:val="3"/>
        <w:rPr>
          <w:rFonts w:eastAsia="Times New Roman" w:cstheme="minorHAnsi"/>
          <w:bCs/>
          <w:color w:val="141412"/>
          <w:lang w:eastAsia="it-IT"/>
        </w:rPr>
      </w:pPr>
      <w:r w:rsidRPr="00BC36AC">
        <w:rPr>
          <w:rFonts w:eastAsia="Times New Roman" w:cstheme="minorHAnsi"/>
          <w:bCs/>
          <w:color w:val="141412"/>
          <w:lang w:eastAsia="it-IT"/>
        </w:rPr>
        <w:t>ORARI DI APERTURA</w:t>
      </w:r>
      <w:r>
        <w:rPr>
          <w:rFonts w:eastAsia="Times New Roman" w:cstheme="minorHAnsi"/>
          <w:bCs/>
          <w:color w:val="141412"/>
          <w:lang w:eastAsia="it-IT"/>
        </w:rPr>
        <w:t xml:space="preserve"> DELLE MOSTRE D’ARTE</w:t>
      </w:r>
    </w:p>
    <w:p w:rsidR="00A90121" w:rsidRDefault="00A90121" w:rsidP="00BC36AC">
      <w:pPr>
        <w:shd w:val="clear" w:color="auto" w:fill="FFFFFF"/>
        <w:spacing w:after="0" w:line="240" w:lineRule="auto"/>
        <w:outlineLvl w:val="3"/>
        <w:rPr>
          <w:rFonts w:eastAsia="Times New Roman" w:cstheme="minorHAnsi"/>
          <w:color w:val="141412"/>
          <w:lang w:eastAsia="it-IT"/>
        </w:rPr>
      </w:pPr>
      <w:r>
        <w:rPr>
          <w:rFonts w:eastAsia="Times New Roman" w:cstheme="minorHAnsi"/>
          <w:color w:val="141412"/>
          <w:lang w:eastAsia="it-IT"/>
        </w:rPr>
        <w:lastRenderedPageBreak/>
        <w:t>Dal 7 aprile all’11 maggio presso:</w:t>
      </w:r>
    </w:p>
    <w:p w:rsidR="00A90121" w:rsidRDefault="00A90121" w:rsidP="00BC36AC">
      <w:pPr>
        <w:shd w:val="clear" w:color="auto" w:fill="FFFFFF"/>
        <w:spacing w:after="0" w:line="240" w:lineRule="auto"/>
        <w:outlineLvl w:val="3"/>
        <w:rPr>
          <w:rFonts w:eastAsia="Times New Roman" w:cstheme="minorHAnsi"/>
          <w:color w:val="141412"/>
          <w:lang w:eastAsia="it-IT"/>
        </w:rPr>
      </w:pPr>
    </w:p>
    <w:p w:rsidR="00A90121" w:rsidRDefault="00A90121" w:rsidP="00A90121">
      <w:pPr>
        <w:pStyle w:val="Paragrafoelenco"/>
        <w:numPr>
          <w:ilvl w:val="0"/>
          <w:numId w:val="1"/>
        </w:numPr>
        <w:shd w:val="clear" w:color="auto" w:fill="FFFFFF"/>
        <w:spacing w:after="0" w:line="240" w:lineRule="auto"/>
        <w:outlineLvl w:val="3"/>
      </w:pPr>
      <w:r>
        <w:t xml:space="preserve">FM Assicurazioni </w:t>
      </w:r>
      <w:proofErr w:type="spellStart"/>
      <w:r>
        <w:t>Unipolsai</w:t>
      </w:r>
      <w:proofErr w:type="spellEnd"/>
      <w:r>
        <w:t xml:space="preserve"> in via Binda n. 36:  dal lunedì al giovedì  9 - 12.30 e 14.30 - 18.30 </w:t>
      </w:r>
    </w:p>
    <w:p w:rsidR="00A90121" w:rsidRDefault="00A90121" w:rsidP="00A90121">
      <w:pPr>
        <w:pStyle w:val="Paragrafoelenco"/>
        <w:shd w:val="clear" w:color="auto" w:fill="FFFFFF"/>
        <w:spacing w:after="0" w:line="240" w:lineRule="auto"/>
        <w:outlineLvl w:val="3"/>
      </w:pPr>
      <w:r>
        <w:t xml:space="preserve">                                                                                   il venerdì dalle 9 - 12.30 e 14.30 - 17.30</w:t>
      </w:r>
    </w:p>
    <w:p w:rsidR="00A90121" w:rsidRPr="00A90121" w:rsidRDefault="00A90121" w:rsidP="00A90121">
      <w:pPr>
        <w:pStyle w:val="Paragrafoelenco"/>
        <w:numPr>
          <w:ilvl w:val="0"/>
          <w:numId w:val="1"/>
        </w:numPr>
        <w:shd w:val="clear" w:color="auto" w:fill="FFFFFF"/>
        <w:spacing w:after="0" w:line="240" w:lineRule="auto"/>
        <w:outlineLvl w:val="3"/>
        <w:rPr>
          <w:rFonts w:eastAsia="Times New Roman" w:cstheme="minorHAnsi"/>
          <w:color w:val="141412"/>
          <w:lang w:eastAsia="it-IT"/>
        </w:rPr>
      </w:pPr>
      <w:r>
        <w:t xml:space="preserve">Bistrot "Il </w:t>
      </w:r>
      <w:proofErr w:type="spellStart"/>
      <w:r>
        <w:t>Cicinin</w:t>
      </w:r>
      <w:proofErr w:type="spellEnd"/>
      <w:r>
        <w:t xml:space="preserve"> della Ripa" - in Ripa Porta Ticinese 93: martedì - venerdì dalle 12.00 alle 15.00 e dalle 18.00 alle 24.00</w:t>
      </w:r>
    </w:p>
    <w:p w:rsidR="00A90121" w:rsidRDefault="00A90121" w:rsidP="00A90121">
      <w:pPr>
        <w:pStyle w:val="Paragrafoelenco"/>
        <w:shd w:val="clear" w:color="auto" w:fill="FFFFFF"/>
        <w:spacing w:after="0" w:line="240" w:lineRule="auto"/>
        <w:outlineLvl w:val="3"/>
      </w:pPr>
      <w:r>
        <w:t>sabato dalle 18 alle 01.00 - domenica dalle 18.00 alle 24.00</w:t>
      </w:r>
    </w:p>
    <w:p w:rsidR="00A90121" w:rsidRDefault="00A90121" w:rsidP="00A90121">
      <w:pPr>
        <w:pStyle w:val="Paragrafoelenco"/>
        <w:shd w:val="clear" w:color="auto" w:fill="FFFFFF"/>
        <w:spacing w:after="0" w:line="240" w:lineRule="auto"/>
        <w:outlineLvl w:val="3"/>
      </w:pPr>
    </w:p>
    <w:p w:rsidR="00A90121" w:rsidRPr="00ED10A3" w:rsidRDefault="00A90121" w:rsidP="00A90121">
      <w:pPr>
        <w:shd w:val="clear" w:color="auto" w:fill="FFFFFF"/>
        <w:spacing w:after="0" w:line="240" w:lineRule="auto"/>
        <w:outlineLvl w:val="3"/>
        <w:rPr>
          <w:rFonts w:eastAsia="Times New Roman" w:cstheme="minorHAnsi"/>
          <w:b/>
          <w:color w:val="141412"/>
          <w:lang w:eastAsia="it-IT"/>
        </w:rPr>
      </w:pPr>
      <w:r w:rsidRPr="00ED10A3">
        <w:rPr>
          <w:b/>
        </w:rPr>
        <w:t>Data e orario</w:t>
      </w:r>
      <w:r w:rsidR="00ED10A3">
        <w:rPr>
          <w:b/>
        </w:rPr>
        <w:t xml:space="preserve"> doppio</w:t>
      </w:r>
      <w:r w:rsidRPr="00ED10A3">
        <w:rPr>
          <w:b/>
        </w:rPr>
        <w:t xml:space="preserve"> brindisi inaugurale: domenica 7 aprile 2019 ore 15 in FM assicurazioni e alle ore 18.30 al </w:t>
      </w:r>
      <w:proofErr w:type="spellStart"/>
      <w:r w:rsidRPr="00ED10A3">
        <w:rPr>
          <w:b/>
        </w:rPr>
        <w:t>Cicinin</w:t>
      </w:r>
      <w:proofErr w:type="spellEnd"/>
      <w:r w:rsidRPr="00ED10A3">
        <w:rPr>
          <w:b/>
        </w:rPr>
        <w:t xml:space="preserve"> della Ripa.</w:t>
      </w: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 xml:space="preserve">CARTELLA STAMPA DEL FESTIVAL DEL NUOVO RINASCIMENTO SCARICABILE DAL SITO UFFICIALE: </w:t>
      </w:r>
    </w:p>
    <w:p w:rsidR="00184C74" w:rsidRDefault="001D4297"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hyperlink r:id="rId9" w:history="1">
        <w:r w:rsidR="00184C74" w:rsidRPr="0081242E">
          <w:rPr>
            <w:rStyle w:val="Collegamentoipertestuale"/>
            <w:rFonts w:asciiTheme="minorHAnsi" w:hAnsiTheme="minorHAnsi" w:cstheme="minorHAnsi"/>
            <w:sz w:val="22"/>
            <w:szCs w:val="22"/>
            <w:shd w:val="clear" w:color="auto" w:fill="FFFFFF"/>
          </w:rPr>
          <w:t>www.festivaldelnuovorinascimento.it</w:t>
        </w:r>
      </w:hyperlink>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8C7B9C" w:rsidRDefault="008C7B9C"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LINK AL VIDEO TRAILER FESTIVAL DEL NUOVO RINASCIMENTO:</w:t>
      </w:r>
    </w:p>
    <w:p w:rsidR="008C7B9C" w:rsidRDefault="001D4297"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hyperlink r:id="rId10" w:history="1">
        <w:r w:rsidR="008C7B9C" w:rsidRPr="0081242E">
          <w:rPr>
            <w:rStyle w:val="Collegamentoipertestuale"/>
            <w:rFonts w:asciiTheme="minorHAnsi" w:hAnsiTheme="minorHAnsi" w:cstheme="minorHAnsi"/>
            <w:sz w:val="22"/>
            <w:szCs w:val="22"/>
            <w:shd w:val="clear" w:color="auto" w:fill="FFFFFF"/>
          </w:rPr>
          <w:t>https://www.youtube.com/watch?v=-009apRD-y8</w:t>
        </w:r>
      </w:hyperlink>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8C7B9C"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r>
        <w:rPr>
          <w:rFonts w:asciiTheme="minorHAnsi" w:hAnsiTheme="minorHAnsi" w:cstheme="minorHAnsi"/>
          <w:b/>
          <w:noProof/>
          <w:color w:val="141412"/>
          <w:sz w:val="22"/>
          <w:szCs w:val="22"/>
          <w:shd w:val="clear" w:color="auto" w:fill="FFFFFF"/>
        </w:rPr>
        <w:drawing>
          <wp:anchor distT="0" distB="0" distL="114300" distR="114300" simplePos="0" relativeHeight="251664384" behindDoc="0" locked="0" layoutInCell="1" allowOverlap="1" wp14:anchorId="3CAFB4CB" wp14:editId="3BB7A5FD">
            <wp:simplePos x="0" y="0"/>
            <wp:positionH relativeFrom="column">
              <wp:posOffset>4850130</wp:posOffset>
            </wp:positionH>
            <wp:positionV relativeFrom="paragraph">
              <wp:posOffset>85090</wp:posOffset>
            </wp:positionV>
            <wp:extent cx="1233805" cy="731520"/>
            <wp:effectExtent l="0" t="0" r="444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newrenaissance - Copia.png"/>
                    <pic:cNvPicPr/>
                  </pic:nvPicPr>
                  <pic:blipFill>
                    <a:blip r:embed="rId6">
                      <a:extLst>
                        <a:ext uri="{28A0092B-C50C-407E-A947-70E740481C1C}">
                          <a14:useLocalDpi xmlns:a14="http://schemas.microsoft.com/office/drawing/2010/main" val="0"/>
                        </a:ext>
                      </a:extLst>
                    </a:blip>
                    <a:stretch>
                      <a:fillRect/>
                    </a:stretch>
                  </pic:blipFill>
                  <pic:spPr>
                    <a:xfrm>
                      <a:off x="0" y="0"/>
                      <a:ext cx="1233805" cy="731520"/>
                    </a:xfrm>
                    <a:prstGeom prst="rect">
                      <a:avLst/>
                    </a:prstGeom>
                  </pic:spPr>
                </pic:pic>
              </a:graphicData>
            </a:graphic>
            <wp14:sizeRelH relativeFrom="page">
              <wp14:pctWidth>0</wp14:pctWidth>
            </wp14:sizeRelH>
            <wp14:sizeRelV relativeFrom="page">
              <wp14:pctHeight>0</wp14:pctHeight>
            </wp14:sizeRelV>
          </wp:anchor>
        </w:drawing>
      </w:r>
    </w:p>
    <w:p w:rsidR="00184C74" w:rsidRDefault="00184C74"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b/>
          <w:color w:val="141412"/>
          <w:sz w:val="22"/>
          <w:szCs w:val="22"/>
          <w:shd w:val="clear" w:color="auto" w:fill="FFFFFF"/>
        </w:rPr>
      </w:pP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b/>
          <w:color w:val="141412"/>
          <w:sz w:val="22"/>
          <w:szCs w:val="22"/>
          <w:shd w:val="clear" w:color="auto" w:fill="FFFFFF"/>
        </w:rPr>
      </w:pP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b/>
          <w:color w:val="141412"/>
          <w:sz w:val="22"/>
          <w:szCs w:val="22"/>
          <w:shd w:val="clear" w:color="auto" w:fill="FFFFFF"/>
        </w:rPr>
      </w:pPr>
    </w:p>
    <w:p w:rsidR="00184C74" w:rsidRPr="00184C74" w:rsidRDefault="00184C74" w:rsidP="00184C74">
      <w:pPr>
        <w:pStyle w:val="NormaleWeb"/>
        <w:shd w:val="clear" w:color="auto" w:fill="FFFFFF"/>
        <w:spacing w:before="0" w:beforeAutospacing="0" w:after="0" w:afterAutospacing="0"/>
        <w:jc w:val="right"/>
        <w:rPr>
          <w:rFonts w:asciiTheme="minorHAnsi" w:hAnsiTheme="minorHAnsi" w:cstheme="minorHAnsi"/>
          <w:b/>
          <w:color w:val="141412"/>
          <w:sz w:val="22"/>
          <w:szCs w:val="22"/>
          <w:shd w:val="clear" w:color="auto" w:fill="FFFFFF"/>
        </w:rPr>
      </w:pPr>
      <w:r w:rsidRPr="00184C74">
        <w:rPr>
          <w:rFonts w:asciiTheme="minorHAnsi" w:hAnsiTheme="minorHAnsi" w:cstheme="minorHAnsi"/>
          <w:b/>
          <w:color w:val="141412"/>
          <w:sz w:val="22"/>
          <w:szCs w:val="22"/>
          <w:shd w:val="clear" w:color="auto" w:fill="FFFFFF"/>
        </w:rPr>
        <w:t>UFFICIO STAMPA DEL NUOVO RINASCIMENTO</w:t>
      </w: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Direttore Rosella Maspero</w:t>
      </w: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r>
        <w:rPr>
          <w:rFonts w:asciiTheme="minorHAnsi" w:hAnsiTheme="minorHAnsi" w:cstheme="minorHAnsi"/>
          <w:color w:val="141412"/>
          <w:sz w:val="22"/>
          <w:szCs w:val="22"/>
          <w:shd w:val="clear" w:color="auto" w:fill="FFFFFF"/>
        </w:rPr>
        <w:t>via Binda, 36 - 20143 Milano</w:t>
      </w:r>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proofErr w:type="spellStart"/>
      <w:r>
        <w:rPr>
          <w:rFonts w:asciiTheme="minorHAnsi" w:hAnsiTheme="minorHAnsi" w:cstheme="minorHAnsi"/>
          <w:color w:val="141412"/>
          <w:sz w:val="22"/>
          <w:szCs w:val="22"/>
          <w:shd w:val="clear" w:color="auto" w:fill="FFFFFF"/>
        </w:rPr>
        <w:t>Tel</w:t>
      </w:r>
      <w:proofErr w:type="spellEnd"/>
      <w:r>
        <w:rPr>
          <w:rFonts w:asciiTheme="minorHAnsi" w:hAnsiTheme="minorHAnsi" w:cstheme="minorHAnsi"/>
          <w:color w:val="141412"/>
          <w:sz w:val="22"/>
          <w:szCs w:val="22"/>
          <w:shd w:val="clear" w:color="auto" w:fill="FFFFFF"/>
        </w:rPr>
        <w:t xml:space="preserve"> 3939049122</w:t>
      </w:r>
    </w:p>
    <w:p w:rsidR="00184C74" w:rsidRDefault="001D4297"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hyperlink r:id="rId11" w:history="1">
        <w:r w:rsidR="00184C74" w:rsidRPr="0081242E">
          <w:rPr>
            <w:rStyle w:val="Collegamentoipertestuale"/>
            <w:rFonts w:asciiTheme="minorHAnsi" w:hAnsiTheme="minorHAnsi" w:cstheme="minorHAnsi"/>
            <w:sz w:val="22"/>
            <w:szCs w:val="22"/>
            <w:shd w:val="clear" w:color="auto" w:fill="FFFFFF"/>
          </w:rPr>
          <w:t>press@4newrenaissance.com</w:t>
        </w:r>
      </w:hyperlink>
    </w:p>
    <w:p w:rsidR="00184C74" w:rsidRDefault="001D4297"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hyperlink r:id="rId12" w:history="1">
        <w:r w:rsidR="00184C74" w:rsidRPr="0081242E">
          <w:rPr>
            <w:rStyle w:val="Collegamentoipertestuale"/>
            <w:rFonts w:asciiTheme="minorHAnsi" w:hAnsiTheme="minorHAnsi" w:cstheme="minorHAnsi"/>
            <w:sz w:val="22"/>
            <w:szCs w:val="22"/>
            <w:shd w:val="clear" w:color="auto" w:fill="FFFFFF"/>
          </w:rPr>
          <w:t>www.4newrenaissance.com</w:t>
        </w:r>
      </w:hyperlink>
    </w:p>
    <w:p w:rsidR="00184C74" w:rsidRDefault="001D4297"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hyperlink r:id="rId13" w:history="1">
        <w:r w:rsidR="00184C74" w:rsidRPr="0081242E">
          <w:rPr>
            <w:rStyle w:val="Collegamentoipertestuale"/>
            <w:rFonts w:asciiTheme="minorHAnsi" w:hAnsiTheme="minorHAnsi" w:cstheme="minorHAnsi"/>
            <w:sz w:val="22"/>
            <w:szCs w:val="22"/>
            <w:shd w:val="clear" w:color="auto" w:fill="FFFFFF"/>
          </w:rPr>
          <w:t>www.festivaldelnuovorinascimento.it</w:t>
        </w:r>
      </w:hyperlink>
    </w:p>
    <w:p w:rsidR="00184C74" w:rsidRDefault="00184C74" w:rsidP="00184C74">
      <w:pPr>
        <w:pStyle w:val="NormaleWeb"/>
        <w:shd w:val="clear" w:color="auto" w:fill="FFFFFF"/>
        <w:spacing w:before="0" w:beforeAutospacing="0" w:after="0" w:afterAutospacing="0"/>
        <w:jc w:val="right"/>
        <w:rPr>
          <w:rFonts w:asciiTheme="minorHAnsi" w:hAnsiTheme="minorHAnsi" w:cstheme="minorHAnsi"/>
          <w:color w:val="141412"/>
          <w:sz w:val="22"/>
          <w:szCs w:val="22"/>
          <w:shd w:val="clear" w:color="auto" w:fill="FFFFFF"/>
        </w:rPr>
      </w:pPr>
    </w:p>
    <w:p w:rsidR="008C7B9C" w:rsidRDefault="008C7B9C" w:rsidP="00BC36AC">
      <w:pPr>
        <w:pStyle w:val="NormaleWeb"/>
        <w:shd w:val="clear" w:color="auto" w:fill="FFFFFF"/>
        <w:spacing w:before="0" w:beforeAutospacing="0" w:after="0" w:afterAutospacing="0"/>
        <w:rPr>
          <w:rFonts w:asciiTheme="minorHAnsi" w:hAnsiTheme="minorHAnsi" w:cstheme="minorHAnsi"/>
          <w:color w:val="141412"/>
          <w:sz w:val="22"/>
          <w:szCs w:val="22"/>
          <w:shd w:val="clear" w:color="auto" w:fill="FFFFFF"/>
        </w:rPr>
      </w:pPr>
    </w:p>
    <w:p w:rsidR="009A0DFD" w:rsidRPr="00BC36AC" w:rsidRDefault="009A0DFD" w:rsidP="00BC36AC">
      <w:pPr>
        <w:pStyle w:val="NormaleWeb"/>
        <w:shd w:val="clear" w:color="auto" w:fill="FFFFFF"/>
        <w:spacing w:before="0" w:beforeAutospacing="0" w:after="0" w:afterAutospacing="0"/>
        <w:rPr>
          <w:rFonts w:asciiTheme="minorHAnsi" w:hAnsiTheme="minorHAnsi" w:cstheme="minorHAnsi"/>
          <w:color w:val="141412"/>
          <w:sz w:val="22"/>
          <w:szCs w:val="22"/>
        </w:rPr>
      </w:pPr>
    </w:p>
    <w:p w:rsidR="00BC36AC" w:rsidRPr="00452A7E" w:rsidRDefault="00BC36AC" w:rsidP="00452A7E">
      <w:pPr>
        <w:rPr>
          <w:rFonts w:ascii="Arial" w:hAnsi="Arial" w:cs="Arial"/>
          <w:color w:val="141412"/>
          <w:shd w:val="clear" w:color="auto" w:fill="FFFFFF"/>
        </w:rPr>
      </w:pPr>
    </w:p>
    <w:p w:rsidR="00470A88" w:rsidRPr="00437A64" w:rsidRDefault="00470A88" w:rsidP="00470A88">
      <w:pPr>
        <w:shd w:val="clear" w:color="auto" w:fill="FFFFFF"/>
        <w:rPr>
          <w:rFonts w:eastAsia="Times New Roman" w:cstheme="minorHAnsi"/>
          <w:color w:val="141412"/>
          <w:lang w:eastAsia="it-IT"/>
        </w:rPr>
      </w:pPr>
    </w:p>
    <w:p w:rsidR="006D3BD7" w:rsidRPr="00437A64" w:rsidRDefault="006D3BD7" w:rsidP="00AD592E"/>
    <w:sectPr w:rsidR="006D3BD7" w:rsidRPr="00437A6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75423"/>
    <w:multiLevelType w:val="hybridMultilevel"/>
    <w:tmpl w:val="CCF8BA94"/>
    <w:lvl w:ilvl="0" w:tplc="C4125AE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B21"/>
    <w:rsid w:val="000426DD"/>
    <w:rsid w:val="001037A2"/>
    <w:rsid w:val="00184C74"/>
    <w:rsid w:val="001D4297"/>
    <w:rsid w:val="0021700F"/>
    <w:rsid w:val="002C3D79"/>
    <w:rsid w:val="003E6C7B"/>
    <w:rsid w:val="003E71B6"/>
    <w:rsid w:val="00437A64"/>
    <w:rsid w:val="004428AE"/>
    <w:rsid w:val="004522FF"/>
    <w:rsid w:val="00452A7E"/>
    <w:rsid w:val="00470A88"/>
    <w:rsid w:val="0057714C"/>
    <w:rsid w:val="00586967"/>
    <w:rsid w:val="005C74C3"/>
    <w:rsid w:val="00662AD0"/>
    <w:rsid w:val="006A5865"/>
    <w:rsid w:val="006B6F30"/>
    <w:rsid w:val="006D3BD7"/>
    <w:rsid w:val="007145C6"/>
    <w:rsid w:val="00742F64"/>
    <w:rsid w:val="007542CE"/>
    <w:rsid w:val="00792B21"/>
    <w:rsid w:val="007B3D46"/>
    <w:rsid w:val="00820D75"/>
    <w:rsid w:val="0085183C"/>
    <w:rsid w:val="008655BE"/>
    <w:rsid w:val="0088000F"/>
    <w:rsid w:val="00887179"/>
    <w:rsid w:val="008947B4"/>
    <w:rsid w:val="008C7B9C"/>
    <w:rsid w:val="009777AD"/>
    <w:rsid w:val="009A0DFD"/>
    <w:rsid w:val="009D6247"/>
    <w:rsid w:val="00A223C8"/>
    <w:rsid w:val="00A90121"/>
    <w:rsid w:val="00AB57F4"/>
    <w:rsid w:val="00AD592E"/>
    <w:rsid w:val="00B343E4"/>
    <w:rsid w:val="00BC36AC"/>
    <w:rsid w:val="00C2305A"/>
    <w:rsid w:val="00C83299"/>
    <w:rsid w:val="00CC0258"/>
    <w:rsid w:val="00CE3FEF"/>
    <w:rsid w:val="00D834AB"/>
    <w:rsid w:val="00D8561F"/>
    <w:rsid w:val="00DD4248"/>
    <w:rsid w:val="00E10082"/>
    <w:rsid w:val="00ED10A3"/>
    <w:rsid w:val="00EF4EDF"/>
    <w:rsid w:val="00F055F6"/>
    <w:rsid w:val="00F444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BC36AC"/>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D59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592E"/>
    <w:rPr>
      <w:rFonts w:ascii="Tahoma" w:hAnsi="Tahoma" w:cs="Tahoma"/>
      <w:sz w:val="16"/>
      <w:szCs w:val="16"/>
    </w:rPr>
  </w:style>
  <w:style w:type="character" w:styleId="Enfasigrassetto">
    <w:name w:val="Strong"/>
    <w:basedOn w:val="Carpredefinitoparagrafo"/>
    <w:uiPriority w:val="22"/>
    <w:qFormat/>
    <w:rsid w:val="00EF4EDF"/>
    <w:rPr>
      <w:b/>
      <w:bCs/>
    </w:rPr>
  </w:style>
  <w:style w:type="character" w:customStyle="1" w:styleId="Titolo4Carattere">
    <w:name w:val="Titolo 4 Carattere"/>
    <w:basedOn w:val="Carpredefinitoparagrafo"/>
    <w:link w:val="Titolo4"/>
    <w:uiPriority w:val="9"/>
    <w:rsid w:val="00BC36AC"/>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BC36A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8C7B9C"/>
    <w:rPr>
      <w:color w:val="0000FF" w:themeColor="hyperlink"/>
      <w:u w:val="single"/>
    </w:rPr>
  </w:style>
  <w:style w:type="paragraph" w:styleId="Paragrafoelenco">
    <w:name w:val="List Paragraph"/>
    <w:basedOn w:val="Normale"/>
    <w:uiPriority w:val="34"/>
    <w:qFormat/>
    <w:rsid w:val="00A901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BC36AC"/>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D59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592E"/>
    <w:rPr>
      <w:rFonts w:ascii="Tahoma" w:hAnsi="Tahoma" w:cs="Tahoma"/>
      <w:sz w:val="16"/>
      <w:szCs w:val="16"/>
    </w:rPr>
  </w:style>
  <w:style w:type="character" w:styleId="Enfasigrassetto">
    <w:name w:val="Strong"/>
    <w:basedOn w:val="Carpredefinitoparagrafo"/>
    <w:uiPriority w:val="22"/>
    <w:qFormat/>
    <w:rsid w:val="00EF4EDF"/>
    <w:rPr>
      <w:b/>
      <w:bCs/>
    </w:rPr>
  </w:style>
  <w:style w:type="character" w:customStyle="1" w:styleId="Titolo4Carattere">
    <w:name w:val="Titolo 4 Carattere"/>
    <w:basedOn w:val="Carpredefinitoparagrafo"/>
    <w:link w:val="Titolo4"/>
    <w:uiPriority w:val="9"/>
    <w:rsid w:val="00BC36AC"/>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BC36A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8C7B9C"/>
    <w:rPr>
      <w:color w:val="0000FF" w:themeColor="hyperlink"/>
      <w:u w:val="single"/>
    </w:rPr>
  </w:style>
  <w:style w:type="paragraph" w:styleId="Paragrafoelenco">
    <w:name w:val="List Paragraph"/>
    <w:basedOn w:val="Normale"/>
    <w:uiPriority w:val="34"/>
    <w:qFormat/>
    <w:rsid w:val="00A90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423726">
      <w:bodyDiv w:val="1"/>
      <w:marLeft w:val="0"/>
      <w:marRight w:val="0"/>
      <w:marTop w:val="0"/>
      <w:marBottom w:val="0"/>
      <w:divBdr>
        <w:top w:val="none" w:sz="0" w:space="0" w:color="auto"/>
        <w:left w:val="none" w:sz="0" w:space="0" w:color="auto"/>
        <w:bottom w:val="none" w:sz="0" w:space="0" w:color="auto"/>
        <w:right w:val="none" w:sz="0" w:space="0" w:color="auto"/>
      </w:divBdr>
      <w:divsChild>
        <w:div w:id="2018264208">
          <w:marLeft w:val="0"/>
          <w:marRight w:val="0"/>
          <w:marTop w:val="0"/>
          <w:marBottom w:val="0"/>
          <w:divBdr>
            <w:top w:val="none" w:sz="0" w:space="0" w:color="auto"/>
            <w:left w:val="none" w:sz="0" w:space="0" w:color="auto"/>
            <w:bottom w:val="none" w:sz="0" w:space="0" w:color="auto"/>
            <w:right w:val="none" w:sz="0" w:space="0" w:color="auto"/>
          </w:divBdr>
        </w:div>
        <w:div w:id="1857229165">
          <w:marLeft w:val="0"/>
          <w:marRight w:val="0"/>
          <w:marTop w:val="0"/>
          <w:marBottom w:val="0"/>
          <w:divBdr>
            <w:top w:val="none" w:sz="0" w:space="0" w:color="auto"/>
            <w:left w:val="none" w:sz="0" w:space="0" w:color="auto"/>
            <w:bottom w:val="none" w:sz="0" w:space="0" w:color="auto"/>
            <w:right w:val="none" w:sz="0" w:space="0" w:color="auto"/>
          </w:divBdr>
        </w:div>
        <w:div w:id="165485814">
          <w:marLeft w:val="0"/>
          <w:marRight w:val="0"/>
          <w:marTop w:val="0"/>
          <w:marBottom w:val="0"/>
          <w:divBdr>
            <w:top w:val="none" w:sz="0" w:space="0" w:color="auto"/>
            <w:left w:val="none" w:sz="0" w:space="0" w:color="auto"/>
            <w:bottom w:val="none" w:sz="0" w:space="0" w:color="auto"/>
            <w:right w:val="none" w:sz="0" w:space="0" w:color="auto"/>
          </w:divBdr>
        </w:div>
      </w:divsChild>
    </w:div>
    <w:div w:id="820198798">
      <w:bodyDiv w:val="1"/>
      <w:marLeft w:val="0"/>
      <w:marRight w:val="0"/>
      <w:marTop w:val="0"/>
      <w:marBottom w:val="0"/>
      <w:divBdr>
        <w:top w:val="none" w:sz="0" w:space="0" w:color="auto"/>
        <w:left w:val="none" w:sz="0" w:space="0" w:color="auto"/>
        <w:bottom w:val="none" w:sz="0" w:space="0" w:color="auto"/>
        <w:right w:val="none" w:sz="0" w:space="0" w:color="auto"/>
      </w:divBdr>
    </w:div>
    <w:div w:id="109806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festivaldelnuovorinascimento.it"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www.4newrenaissanc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press@4newrenaissanc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009apRD-y8" TargetMode="External"/><Relationship Id="rId4" Type="http://schemas.openxmlformats.org/officeDocument/2006/relationships/settings" Target="settings.xml"/><Relationship Id="rId9" Type="http://schemas.openxmlformats.org/officeDocument/2006/relationships/hyperlink" Target="http://www.festivaldelnuovorinascimento.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1353</Words>
  <Characters>7714</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dc:creator>
  <cp:lastModifiedBy>Ross</cp:lastModifiedBy>
  <cp:revision>3</cp:revision>
  <dcterms:created xsi:type="dcterms:W3CDTF">2019-04-04T18:32:00Z</dcterms:created>
  <dcterms:modified xsi:type="dcterms:W3CDTF">2019-04-04T18:35:00Z</dcterms:modified>
</cp:coreProperties>
</file>